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F5B8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【企业年度报告】迅捷物流公司2024年度工作报告（摘要）</w:t>
      </w:r>
    </w:p>
    <w:p w14:paraId="188B552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lang w:val="en-US" w:eastAsia="zh-CN"/>
        </w:rPr>
      </w:pPr>
    </w:p>
    <w:p w14:paraId="39EF0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40" w:lineRule="exact"/>
        <w:ind w:firstLine="72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lang w:val="en-US" w:eastAsia="zh-CN"/>
        </w:rPr>
        <w:t>2024年全年实现营收7.74亿元，完成年初预算7亿元的110%，同比增长23%；实现利润总额2300万元，完成年初预算1269万元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lang w:val="en-US" w:eastAsia="zh-CN"/>
        </w:rPr>
        <w:t>的181%，完成年中调增后预算2000万元的115%，同比增长114%；实现净利润1700万元，完成年初预算951万元的178%，完成年中调增后预算1570万元的108%，同比增长92%。全年完成投资计划1.04亿元，其中肥东三期和皖北三期建设投资7510万元、对肥东公司股权投资2800万元。公司资产负债率62.23%，保持在行业平均值61%左右。年末资产规模突破11亿元。</w:t>
      </w:r>
    </w:p>
    <w:p w14:paraId="23735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afterLines="0" w:line="640" w:lineRule="exact"/>
        <w:ind w:firstLine="643" w:firstLineChars="0"/>
        <w:textAlignment w:val="auto"/>
        <w:rPr>
          <w:rStyle w:val="21"/>
          <w:rFonts w:hint="default" w:ascii="Times New Roman" w:hAnsi="Times New Roman" w:cs="Times New Roman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21"/>
          <w:rFonts w:hint="default" w:ascii="Times New Roman" w:hAnsi="Times New Roman" w:eastAsia="方正楷体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（一）综合物流稳健发展。</w:t>
      </w:r>
      <w:r>
        <w:rPr>
          <w:rFonts w:hint="default" w:ascii="Times New Roman" w:hAnsi="Times New Roman" w:eastAsia="方正楷体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园区潜力挖掘释放。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完成“应建尽建”，依托合肥、蚌埠国家物流枢纽定位，抢抓市场有利行情，高标准建成肥东三期、高远三期2.8万㎡高标库；肥东微小楼竣工投入运营。加快“应租尽租”，肥东三期顺利完成中石油搬库和驿达仓库入驻，高远三期深化与京东等头部企业合作，三个园区整体出租率达93%。</w:t>
      </w:r>
      <w:r>
        <w:rPr>
          <w:rFonts w:hint="default" w:ascii="Times New Roman" w:hAnsi="Times New Roman" w:eastAsia="方正楷体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仓配业务高标运作。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成功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中标中石油2024-2027年全省加油站非油品配送业务，中石化省内加油站非油品配送业务由8个地市增至10个地市，驿达服务区商超配送、钱大妈等冷链配送业务平稳运作，省内配送网点累计超1600个，仓配一体化网络不断完善，集约配送更加经济高效。</w:t>
      </w:r>
      <w:r>
        <w:rPr>
          <w:rFonts w:hint="default" w:ascii="Times New Roman" w:hAnsi="Times New Roman" w:eastAsia="方正楷体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综合运输优势凸显。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稳健运作天天、安旌、宣广高速公路预制件运输业务，进一步扩大公铁、公水、公海多式联运规模，承运晶澳、通威光伏组件规模达3300兆瓦，综合运输竞争力进一步增强。</w:t>
      </w:r>
    </w:p>
    <w:p w14:paraId="2CBD1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afterLines="0" w:line="640" w:lineRule="exact"/>
        <w:ind w:firstLine="640"/>
        <w:textAlignment w:val="auto"/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</w:pPr>
      <w:r>
        <w:rPr>
          <w:rStyle w:val="21"/>
          <w:rFonts w:hint="default" w:ascii="Times New Roman" w:hAnsi="Times New Roman" w:eastAsia="方正楷体_GBK" w:cs="Times New Roman"/>
          <w:b/>
          <w:bCs/>
          <w:color w:val="000000" w:themeColor="text1"/>
          <w:sz w:val="36"/>
          <w:szCs w:val="36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21"/>
          <w:rFonts w:hint="default" w:ascii="Times New Roman" w:hAnsi="Times New Roman" w:eastAsia="方正楷体_GBK" w:cs="Times New Roman"/>
          <w:b/>
          <w:bCs/>
          <w:color w:val="000000" w:themeColor="text1"/>
          <w:sz w:val="36"/>
          <w:szCs w:val="36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Style w:val="21"/>
          <w:rFonts w:hint="default" w:ascii="Times New Roman" w:hAnsi="Times New Roman" w:eastAsia="方正楷体_GBK" w:cs="Times New Roman"/>
          <w:b/>
          <w:bCs/>
          <w:color w:val="000000" w:themeColor="text1"/>
          <w:sz w:val="36"/>
          <w:szCs w:val="36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）供应链业务延链强链。</w:t>
      </w:r>
      <w:r>
        <w:rPr>
          <w:rFonts w:hint="default" w:ascii="Times New Roman" w:hAnsi="Times New Roman" w:eastAsia="方正楷体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业务模式创新突破。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实现集团高速公路建设项目地材供应向加工、运输的延伸突破，提高经济效益和附加值，新建安旌碎石加工站顺利投产，创新“就地取材”业务模式，有力实现地材保质保量保供。</w:t>
      </w:r>
      <w:r>
        <w:rPr>
          <w:rFonts w:hint="default" w:ascii="Times New Roman" w:hAnsi="Times New Roman" w:eastAsia="方正楷体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规模能级再度跃升。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全年中标地材供应、加工项目28个，合同金额约8亿元，完成产值7.15亿元，较2023年产值翻一番。</w:t>
      </w:r>
      <w:r>
        <w:rPr>
          <w:rFonts w:hint="default" w:ascii="Times New Roman" w:hAnsi="Times New Roman" w:eastAsia="方正楷体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“南土北调”跨域赋能。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依托多式联运，将宁芜高速废弃碎石土运至涡蒙高速建设现场，实现资源跨区调配、变废为宝，切实缓解缺土和弃土的土源矛盾，有效降低建设成本。全年累计供应涡蒙、颖临“县城通”项目地材80万吨，完成营收6500万元，为集团“县城通”项目如期建成通车提供了坚实保障。不仅获得项目办致信表扬，“就地取材”、“南土北调”、服务“县城通”建设更获得集团领导充分肯定。</w:t>
      </w:r>
      <w:r>
        <w:rPr>
          <w:rFonts w:hint="default" w:ascii="Times New Roman" w:hAnsi="Times New Roman" w:eastAsia="方正楷体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建材辅材建库拓展。</w:t>
      </w:r>
      <w:r>
        <w:rPr>
          <w:rFonts w:hint="default" w:ascii="Times New Roman" w:hAnsi="Times New Roman" w:cs="Times New Roman"/>
          <w:b w:val="0"/>
          <w:bCs w:val="0"/>
          <w:kern w:val="0"/>
          <w:sz w:val="36"/>
          <w:szCs w:val="36"/>
          <w:highlight w:val="none"/>
          <w:shd w:val="clear" w:color="auto" w:fill="auto"/>
          <w:lang w:val="en-US" w:eastAsia="zh-CN" w:bidi="ar"/>
        </w:rPr>
        <w:t>建立合作品牌库，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安徽省独家代理的山东丰源集团板材产品上架集团招采平台，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 w:bidi="ar"/>
        </w:rPr>
        <w:t>北新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建材国内知名品牌“梦牌”进驻合作，</w:t>
      </w:r>
      <w:r>
        <w:rPr>
          <w:rFonts w:hint="default" w:ascii="Times New Roman" w:hAnsi="Times New Roman" w:cs="Times New Roman"/>
          <w:b w:val="0"/>
          <w:bCs w:val="0"/>
          <w:kern w:val="0"/>
          <w:sz w:val="36"/>
          <w:szCs w:val="36"/>
          <w:highlight w:val="none"/>
          <w:shd w:val="clear" w:color="auto" w:fill="auto"/>
          <w:lang w:val="en-US" w:eastAsia="zh-CN" w:bidi="ar"/>
        </w:rPr>
        <w:t>积极助力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稻香楼宾馆、高速服务区指挥中心改造提升。</w:t>
      </w:r>
      <w:r>
        <w:rPr>
          <w:rFonts w:hint="default" w:ascii="Times New Roman" w:hAnsi="Times New Roman" w:eastAsia="方正楷体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战略合作提级升维。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lang w:val="en-US" w:eastAsia="zh-CN"/>
        </w:rPr>
        <w:t>与贵州交通物流集团、淮北新宇工贸公司就玄武岩、煤矸石等材料源头直采达成战略合作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lang w:val="en-US" w:eastAsia="zh-CN"/>
        </w:rPr>
        <w:t>，与交控建工集团就板材销售达成战略合作，为公司打造综合服务商提供崭新契机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lang w:val="en-US" w:eastAsia="zh-CN"/>
        </w:rPr>
        <w:t>。</w:t>
      </w:r>
    </w:p>
    <w:p w14:paraId="6C049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afterLines="0" w:line="640" w:lineRule="exact"/>
        <w:ind w:firstLine="72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</w:pPr>
      <w:r>
        <w:rPr>
          <w:rStyle w:val="21"/>
          <w:rFonts w:hint="default" w:ascii="Times New Roman" w:hAnsi="Times New Roman" w:eastAsia="方正楷体_GBK" w:cs="Times New Roman"/>
          <w:b/>
          <w:bCs/>
          <w:color w:val="000000" w:themeColor="text1"/>
          <w:sz w:val="36"/>
          <w:szCs w:val="36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21"/>
          <w:rFonts w:hint="default" w:ascii="Times New Roman" w:hAnsi="Times New Roman" w:eastAsia="方正楷体_GBK" w:cs="Times New Roman"/>
          <w:b/>
          <w:bCs/>
          <w:color w:val="000000" w:themeColor="text1"/>
          <w:sz w:val="36"/>
          <w:szCs w:val="36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Style w:val="21"/>
          <w:rFonts w:hint="default" w:ascii="Times New Roman" w:hAnsi="Times New Roman" w:eastAsia="方正楷体_GBK" w:cs="Times New Roman"/>
          <w:b/>
          <w:bCs/>
          <w:color w:val="000000" w:themeColor="text1"/>
          <w:sz w:val="36"/>
          <w:szCs w:val="36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Style w:val="21"/>
          <w:rFonts w:hint="default" w:ascii="Times New Roman" w:hAnsi="Times New Roman" w:eastAsia="方正楷体_GBK" w:cs="Times New Roman"/>
          <w:b/>
          <w:bCs/>
          <w:color w:val="000000" w:themeColor="text1"/>
          <w:sz w:val="36"/>
          <w:szCs w:val="36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风控管理攻坚提效。</w:t>
      </w:r>
      <w:r>
        <w:rPr>
          <w:rFonts w:hint="default" w:ascii="Times New Roman" w:hAnsi="Times New Roman" w:eastAsia="方正楷体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存量风险持续化解。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成立工作专班，分类施策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挂牌督办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，加强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逾期预警提示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建立周报告、月通报、季调度机制，以钉钉子精神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清欠逾期应收账款。</w:t>
      </w:r>
      <w:r>
        <w:rPr>
          <w:rFonts w:hint="default" w:ascii="Times New Roman" w:hAnsi="Times New Roman" w:eastAsia="方正楷体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增量风险未再出现。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2024年公司主要围绕集团高速公路建设开展地材供应链业务，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进一步</w:t>
      </w:r>
      <w:r>
        <w:rPr>
          <w:rFonts w:hint="default" w:ascii="Times New Roman" w:hAnsi="Times New Roman" w:cs="Times New Roman"/>
          <w:b w:val="0"/>
          <w:bCs w:val="0"/>
          <w:kern w:val="2"/>
          <w:sz w:val="36"/>
          <w:szCs w:val="36"/>
          <w:highlight w:val="none"/>
          <w:shd w:val="clear" w:color="auto" w:fill="auto"/>
          <w:lang w:val="en-US" w:eastAsia="zh-CN" w:bidi="ar-SA"/>
        </w:rPr>
        <w:t>加强项目论证、运作监管、合作履约、资金回款、后评价等全过程管理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，风险防控体系更加严密，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没有新的经营风险。</w:t>
      </w:r>
    </w:p>
    <w:p w14:paraId="63500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afterLines="0" w:line="640" w:lineRule="exact"/>
        <w:ind w:firstLine="643"/>
        <w:textAlignment w:val="auto"/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</w:pPr>
      <w:r>
        <w:rPr>
          <w:rStyle w:val="21"/>
          <w:rFonts w:hint="default" w:ascii="Times New Roman" w:hAnsi="Times New Roman" w:eastAsia="方正楷体_GBK" w:cs="Times New Roman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（四）深化改革</w:t>
      </w:r>
      <w:r>
        <w:rPr>
          <w:rStyle w:val="21"/>
          <w:rFonts w:hint="default" w:ascii="Times New Roman" w:hAnsi="Times New Roman" w:eastAsia="方正楷体_GBK" w:cs="Times New Roman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激发</w:t>
      </w:r>
      <w:r>
        <w:rPr>
          <w:rStyle w:val="21"/>
          <w:rFonts w:hint="default" w:ascii="Times New Roman" w:hAnsi="Times New Roman" w:eastAsia="方正楷体_GBK" w:cs="Times New Roman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活力。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以提高核心竞争力和增强核心功能为重点，扎实推进国企改革深化提升行动。</w:t>
      </w:r>
      <w:r>
        <w:rPr>
          <w:rFonts w:hint="default" w:ascii="Times New Roman" w:hAnsi="Times New Roman" w:eastAsia="方正楷体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业态整合集约高效。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持续优化组织架构，将5个子公司、1个分公司整合为3套班子进行管理，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更加集约高效。</w:t>
      </w:r>
      <w:r>
        <w:rPr>
          <w:rFonts w:hint="default" w:ascii="Times New Roman" w:hAnsi="Times New Roman" w:eastAsia="方正楷体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“能上能下”双向驱动。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树牢选任导向，提拔1名表现突出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“90”后任职能部门主要负责人，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lang w:val="en-US" w:eastAsia="zh-CN"/>
        </w:rPr>
        <w:t>依规重新任用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lang w:val="en-US" w:eastAsia="zh-CN"/>
        </w:rPr>
        <w:t>名在新岗位表现突出中层正职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3名员工通过竞聘及选拔实现职级晋升；调整优化标尺，结合考核结果及干部一贯表现，1名子公司总经理调整为子公司运营总监，1名本部中层副职调整为中层以下管理人员；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lang w:val="en-US" w:eastAsia="zh-CN"/>
        </w:rPr>
        <w:t>通过正向激励和反向鞭策，进一步增强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lang w:val="en-US" w:eastAsia="zh-CN"/>
        </w:rPr>
        <w:t>危机意识和干劲闯劲。</w:t>
      </w:r>
      <w:r>
        <w:rPr>
          <w:rFonts w:hint="default" w:ascii="Times New Roman" w:hAnsi="Times New Roman" w:eastAsia="方正楷体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“人才强企”积蓄后劲。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加强优秀人才选育用留，公开招聘引进专业人才6名，本科及以上学历人员占比由2021年5月的49%上升至2024年12月的68%；全年挂职学习</w:t>
      </w:r>
      <w:r>
        <w:rPr>
          <w:rFonts w:hint="eastAsia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人、轮岗交流3人，举办中高层管理人员培训班等各类培训近20场，创新开展“月度之星”评选，不断激发干事创业积极性。</w:t>
      </w:r>
    </w:p>
    <w:p w14:paraId="16FC5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afterLines="0" w:line="640" w:lineRule="exact"/>
        <w:ind w:firstLine="723" w:firstLineChars="200"/>
        <w:textAlignment w:val="auto"/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</w:pPr>
      <w:r>
        <w:rPr>
          <w:rStyle w:val="21"/>
          <w:rFonts w:hint="default" w:ascii="Times New Roman" w:hAnsi="Times New Roman" w:eastAsia="方正楷体_GBK" w:cs="Times New Roman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（五）管理体系升级提质。</w:t>
      </w:r>
      <w:r>
        <w:rPr>
          <w:rFonts w:hint="default" w:ascii="Times New Roman" w:hAnsi="Times New Roman" w:eastAsia="方正楷体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决策引领更加有力。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“三重一大”等4个清单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不断完善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党委、董事会、经理层依法行权履职，有效引领改革发展。</w:t>
      </w:r>
      <w:r>
        <w:rPr>
          <w:rFonts w:hint="default" w:ascii="Times New Roman" w:hAnsi="Times New Roman" w:eastAsia="方正楷体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制度体系健全完善。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推进制度“废改立”，全年制定、修订制度33项，加强制度宣贯和刚性执行，以制度管人、用制度管权、按制度办事。</w:t>
      </w:r>
      <w:r>
        <w:rPr>
          <w:rFonts w:hint="default" w:ascii="Times New Roman" w:hAnsi="Times New Roman" w:eastAsia="方正楷体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前置把关护航经营。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完善经营业务管理、承运商管理、招投标管理等制度，强化项目前置审核把关，促进业务稳健运营。获评A级“守合同重信用企业”。</w:t>
      </w:r>
      <w:r>
        <w:rPr>
          <w:rFonts w:hint="default" w:ascii="Times New Roman" w:hAnsi="Times New Roman" w:eastAsia="方正楷体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数智赋能催动变革。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物流信息化综合平台深度运用，运输协同管控系统开发上线，标准化操作、全流程追踪、信息化调度水平进一步提高。</w:t>
      </w:r>
      <w:r>
        <w:rPr>
          <w:rFonts w:hint="default" w:ascii="Times New Roman" w:hAnsi="Times New Roman" w:eastAsia="方正楷体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安全环保压紧压实。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实施安全生产治本攻坚三年行动，开展电动自行车管理等专项工作，打通消防“生命通道”，加强隐患排查整改和应急培训演练，严格落实环保举措，安全环保形势持续平稳。</w:t>
      </w:r>
      <w:r>
        <w:rPr>
          <w:rFonts w:hint="default" w:ascii="Times New Roman" w:hAnsi="Times New Roman" w:eastAsia="方正楷体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风控合规巩固提升。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进一步完善内控“三合一”手册等成果，编制合规体系“三个清单”、风险预警指标操作手册、法律风险案件启示录，抓好内控监督评价和各类审计问题整改，风控合规管理水平稳步提升。独立组建竞赛团队，荣获集团法律知识竞赛决赛团队三等奖。</w:t>
      </w:r>
      <w:r>
        <w:rPr>
          <w:rFonts w:hint="default" w:ascii="Times New Roman" w:hAnsi="Times New Roman" w:eastAsia="方正楷体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财务价值创造创优。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全公司银行授信总额度达11亿元，同比增加22%，融资能力显著增强。财务共享平台持续优化，司库系统上线运行，价值创造有效彰显，全年累计融资2.6亿元，融资综合利率降至2.57%，通过多元化融资、贷款置换等方式全年节约融资成本200万元，落地供应链产融保理业务近2700万元、融融业务5000万元，有力促进降本增效。</w:t>
      </w:r>
      <w:r>
        <w:rPr>
          <w:rFonts w:hint="default" w:ascii="Times New Roman" w:hAnsi="Times New Roman" w:eastAsia="方正楷体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厉行节约蔚然成风。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进一步统一履职待遇和业务支出标准，进一步厉行节约习惯过紧日子。</w:t>
      </w:r>
      <w:r>
        <w:rPr>
          <w:rFonts w:hint="default" w:ascii="Times New Roman" w:hAnsi="Times New Roman" w:eastAsia="方正楷体_GBK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社会责任有力担当。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持续开展消费帮扶，积极开展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highlight w:val="none"/>
          <w:lang w:val="en-US" w:eastAsia="zh-CN"/>
        </w:rPr>
        <w:t>志愿服务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lang w:val="en-US" w:eastAsia="zh-CN"/>
        </w:rPr>
        <w:t>，不断提升园区软硬件，营造良好营商环境，社会责任工作进一步提升。</w:t>
      </w:r>
    </w:p>
    <w:p w14:paraId="2D7E3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afterLines="0" w:line="640" w:lineRule="exact"/>
        <w:ind w:firstLine="723" w:firstLineChars="200"/>
        <w:textAlignment w:val="auto"/>
        <w:rPr>
          <w:rFonts w:ascii="Times New Roman" w:hAnsi="Times New Roman" w:cs="Times New Roman"/>
          <w:b w:val="0"/>
          <w:bCs w:val="0"/>
          <w:sz w:val="36"/>
          <w:szCs w:val="36"/>
          <w:highlight w:val="none"/>
        </w:rPr>
      </w:pPr>
      <w:r>
        <w:rPr>
          <w:rStyle w:val="21"/>
          <w:rFonts w:hint="default" w:ascii="Times New Roman" w:hAnsi="Times New Roman" w:eastAsia="方正楷体_GBK" w:cs="Times New Roman"/>
          <w:b/>
          <w:bCs/>
          <w:color w:val="000000" w:themeColor="text1"/>
          <w:sz w:val="36"/>
          <w:szCs w:val="36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（六）党建引领护航发展。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习近平总书记考察安徽重要讲话精神、党的二十届三中全会精神持续宣贯落实，党纪学习教育扎实开展，“五项工程”深入实施，“链上先锋”党建品牌升级提档，党建经营深度融合。规范落实“第一议题”和“首要内容”制度，进一步加强宣传思想和意识形态工作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6"/>
          <w:szCs w:val="36"/>
          <w:highlight w:val="none"/>
          <w:shd w:val="clear" w:color="auto" w:fill="auto"/>
          <w:lang w:val="en-US" w:eastAsia="zh-CN" w:bidi="ar-SA"/>
        </w:rPr>
        <w:t>集团宣传平台采用30</w:t>
      </w:r>
      <w:r>
        <w:rPr>
          <w:rFonts w:hint="default" w:ascii="Times New Roman" w:hAnsi="Times New Roman" w:cs="Times New Roman"/>
          <w:b w:val="0"/>
          <w:bCs w:val="0"/>
          <w:kern w:val="0"/>
          <w:sz w:val="36"/>
          <w:szCs w:val="36"/>
          <w:highlight w:val="none"/>
          <w:shd w:val="clear" w:color="auto" w:fill="auto"/>
          <w:lang w:val="en-US" w:eastAsia="zh-CN" w:bidi="ar-SA"/>
        </w:rPr>
        <w:t>条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6"/>
          <w:szCs w:val="36"/>
          <w:highlight w:val="none"/>
          <w:shd w:val="clear" w:color="auto" w:fill="auto"/>
          <w:lang w:val="en-US" w:eastAsia="zh-CN" w:bidi="ar-SA"/>
        </w:rPr>
        <w:t>，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意识形态领域持续稳定。持续抓好巡视巡察整改。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eastAsia="zh-CN"/>
        </w:rPr>
        <w:t>积极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开展庆祝新中国成立75周年暨集团重组成立10周年主题宣传活动，获评集团“新徽道”文化标识十佳“优秀创意”1项，统一交控标识更显国企形象。深化精神文明建设，“家文化”氛围愈益浓厚。纵深推进全面从严治党，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36"/>
          <w:szCs w:val="36"/>
          <w:highlight w:val="none"/>
          <w:shd w:val="clear" w:color="auto" w:fill="auto"/>
          <w:lang w:val="en-US" w:eastAsia="zh-CN"/>
        </w:rPr>
        <w:t>持续抓好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工程建设招标投标和物资购销领域腐败问题专项整治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36"/>
          <w:szCs w:val="36"/>
          <w:highlight w:val="none"/>
          <w:shd w:val="clear" w:color="auto" w:fill="auto"/>
          <w:lang w:val="en-US" w:eastAsia="zh-CN"/>
        </w:rPr>
        <w:t>、群众身边不正之风和腐败问题集中整治等工作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，深化整治形式主义为基层减负，加强大监督工作，举办家庭助廉等特色廉洁文化活动。自觉接受集团派驻监督，以零容忍态度持续正风肃纪，针对巡视、审计反馈问题，开展违规经营投资责任追究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  <w:t>政治生态不断优化，廉洁从业意识不断加强。坚持党管信访、党管保密、党管档案，信访形势总体稳定，保密管理更加严格，档案工作获评“集团档案业务学习实践活动成绩突出单位”。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39F5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E951F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0E951F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8059B"/>
    <w:rsid w:val="000E5D71"/>
    <w:rsid w:val="001315D9"/>
    <w:rsid w:val="001C048E"/>
    <w:rsid w:val="00237A6E"/>
    <w:rsid w:val="00327CB1"/>
    <w:rsid w:val="003736FC"/>
    <w:rsid w:val="003F23CE"/>
    <w:rsid w:val="00415F6D"/>
    <w:rsid w:val="006E0C97"/>
    <w:rsid w:val="008626CA"/>
    <w:rsid w:val="0092131A"/>
    <w:rsid w:val="00976F60"/>
    <w:rsid w:val="009A13B3"/>
    <w:rsid w:val="00A010BF"/>
    <w:rsid w:val="00C34DAD"/>
    <w:rsid w:val="00CD1788"/>
    <w:rsid w:val="00DD3857"/>
    <w:rsid w:val="00E46AD2"/>
    <w:rsid w:val="00F9432B"/>
    <w:rsid w:val="010A478A"/>
    <w:rsid w:val="010F3B4F"/>
    <w:rsid w:val="01227D26"/>
    <w:rsid w:val="0141572E"/>
    <w:rsid w:val="01457BF7"/>
    <w:rsid w:val="015B6D94"/>
    <w:rsid w:val="01694458"/>
    <w:rsid w:val="01714ED6"/>
    <w:rsid w:val="017B11E4"/>
    <w:rsid w:val="01922BA3"/>
    <w:rsid w:val="01A214B1"/>
    <w:rsid w:val="01A249C3"/>
    <w:rsid w:val="01A500E1"/>
    <w:rsid w:val="01B110AA"/>
    <w:rsid w:val="01B666C0"/>
    <w:rsid w:val="01B82438"/>
    <w:rsid w:val="01BF37C7"/>
    <w:rsid w:val="01C54B55"/>
    <w:rsid w:val="01CA3F1A"/>
    <w:rsid w:val="01CB1C7B"/>
    <w:rsid w:val="01D11587"/>
    <w:rsid w:val="01F8356E"/>
    <w:rsid w:val="02021905"/>
    <w:rsid w:val="020411DA"/>
    <w:rsid w:val="020B4E88"/>
    <w:rsid w:val="021B4775"/>
    <w:rsid w:val="02387B53"/>
    <w:rsid w:val="023D0B8F"/>
    <w:rsid w:val="028D5673"/>
    <w:rsid w:val="02AE1145"/>
    <w:rsid w:val="02D92666"/>
    <w:rsid w:val="0301396B"/>
    <w:rsid w:val="03192A63"/>
    <w:rsid w:val="031E2D8A"/>
    <w:rsid w:val="03B24A50"/>
    <w:rsid w:val="03BB6210"/>
    <w:rsid w:val="03BC22A0"/>
    <w:rsid w:val="03D64DF8"/>
    <w:rsid w:val="03F139E0"/>
    <w:rsid w:val="03F359AA"/>
    <w:rsid w:val="03F434D0"/>
    <w:rsid w:val="03F45D7F"/>
    <w:rsid w:val="03FC1138"/>
    <w:rsid w:val="041D2A27"/>
    <w:rsid w:val="042518DB"/>
    <w:rsid w:val="042711AF"/>
    <w:rsid w:val="04572F0C"/>
    <w:rsid w:val="04610B65"/>
    <w:rsid w:val="04702B56"/>
    <w:rsid w:val="04732647"/>
    <w:rsid w:val="04770389"/>
    <w:rsid w:val="047A5B20"/>
    <w:rsid w:val="04984606"/>
    <w:rsid w:val="04BF2E29"/>
    <w:rsid w:val="04CE1F73"/>
    <w:rsid w:val="04D70935"/>
    <w:rsid w:val="04E549E2"/>
    <w:rsid w:val="05045994"/>
    <w:rsid w:val="051C2CDE"/>
    <w:rsid w:val="05216546"/>
    <w:rsid w:val="05322502"/>
    <w:rsid w:val="053A13B6"/>
    <w:rsid w:val="05455F64"/>
    <w:rsid w:val="0553507C"/>
    <w:rsid w:val="05595CE0"/>
    <w:rsid w:val="05731CF2"/>
    <w:rsid w:val="0575419C"/>
    <w:rsid w:val="05786762"/>
    <w:rsid w:val="05880374"/>
    <w:rsid w:val="058C7E64"/>
    <w:rsid w:val="059C5BCD"/>
    <w:rsid w:val="05A14F91"/>
    <w:rsid w:val="05C3315A"/>
    <w:rsid w:val="05CF5FA2"/>
    <w:rsid w:val="05DE28CB"/>
    <w:rsid w:val="05FD2B10"/>
    <w:rsid w:val="06021ED4"/>
    <w:rsid w:val="06271586"/>
    <w:rsid w:val="06671F4A"/>
    <w:rsid w:val="06712BB6"/>
    <w:rsid w:val="06826B71"/>
    <w:rsid w:val="06976AC0"/>
    <w:rsid w:val="069A210C"/>
    <w:rsid w:val="06AA53E6"/>
    <w:rsid w:val="06B01930"/>
    <w:rsid w:val="06C62F02"/>
    <w:rsid w:val="06E635A4"/>
    <w:rsid w:val="070B6B66"/>
    <w:rsid w:val="071F6AB6"/>
    <w:rsid w:val="072563F6"/>
    <w:rsid w:val="0733430F"/>
    <w:rsid w:val="07492616"/>
    <w:rsid w:val="07531FF5"/>
    <w:rsid w:val="07634D60"/>
    <w:rsid w:val="077010BF"/>
    <w:rsid w:val="07B216D8"/>
    <w:rsid w:val="07B23486"/>
    <w:rsid w:val="07B40FAC"/>
    <w:rsid w:val="07E61381"/>
    <w:rsid w:val="07F615C4"/>
    <w:rsid w:val="07F7533D"/>
    <w:rsid w:val="08010103"/>
    <w:rsid w:val="080D7CBB"/>
    <w:rsid w:val="08103D20"/>
    <w:rsid w:val="08117CAE"/>
    <w:rsid w:val="0831084F"/>
    <w:rsid w:val="083245C7"/>
    <w:rsid w:val="08430582"/>
    <w:rsid w:val="0865499C"/>
    <w:rsid w:val="08687FE8"/>
    <w:rsid w:val="088C3CD7"/>
    <w:rsid w:val="08AB571D"/>
    <w:rsid w:val="08BB636A"/>
    <w:rsid w:val="08CE0793"/>
    <w:rsid w:val="091343F8"/>
    <w:rsid w:val="09532A47"/>
    <w:rsid w:val="09607A8C"/>
    <w:rsid w:val="0968581D"/>
    <w:rsid w:val="09A3752A"/>
    <w:rsid w:val="09A92667"/>
    <w:rsid w:val="09B51B61"/>
    <w:rsid w:val="09B72FD5"/>
    <w:rsid w:val="09CB4CD3"/>
    <w:rsid w:val="09D9119E"/>
    <w:rsid w:val="09D973F0"/>
    <w:rsid w:val="09EA5159"/>
    <w:rsid w:val="09FC4E8C"/>
    <w:rsid w:val="0A116B8A"/>
    <w:rsid w:val="0A283ED3"/>
    <w:rsid w:val="0A2F0DBE"/>
    <w:rsid w:val="0A642508"/>
    <w:rsid w:val="0A6C0264"/>
    <w:rsid w:val="0A886720"/>
    <w:rsid w:val="0A8A2498"/>
    <w:rsid w:val="0A8D395A"/>
    <w:rsid w:val="0A8E01DA"/>
    <w:rsid w:val="0A9B04C4"/>
    <w:rsid w:val="0AB17A25"/>
    <w:rsid w:val="0B261D0E"/>
    <w:rsid w:val="0B2B5A29"/>
    <w:rsid w:val="0B30303F"/>
    <w:rsid w:val="0B391051"/>
    <w:rsid w:val="0B424B21"/>
    <w:rsid w:val="0B4E5BBB"/>
    <w:rsid w:val="0B52745A"/>
    <w:rsid w:val="0B554854"/>
    <w:rsid w:val="0B7C44D7"/>
    <w:rsid w:val="0B84338B"/>
    <w:rsid w:val="0B903ADE"/>
    <w:rsid w:val="0B9F634E"/>
    <w:rsid w:val="0BC814CA"/>
    <w:rsid w:val="0C0D15D3"/>
    <w:rsid w:val="0C14587B"/>
    <w:rsid w:val="0C232BA4"/>
    <w:rsid w:val="0C4843B9"/>
    <w:rsid w:val="0C4A3881"/>
    <w:rsid w:val="0C517711"/>
    <w:rsid w:val="0C637445"/>
    <w:rsid w:val="0CA23AC9"/>
    <w:rsid w:val="0CAC2B9A"/>
    <w:rsid w:val="0CAF4438"/>
    <w:rsid w:val="0CD30126"/>
    <w:rsid w:val="0CDF2F6F"/>
    <w:rsid w:val="0CE02843"/>
    <w:rsid w:val="0CE20369"/>
    <w:rsid w:val="0D0429D6"/>
    <w:rsid w:val="0D0504FC"/>
    <w:rsid w:val="0D0E5602"/>
    <w:rsid w:val="0D1150F2"/>
    <w:rsid w:val="0D2E700C"/>
    <w:rsid w:val="0D3037CB"/>
    <w:rsid w:val="0D352B8F"/>
    <w:rsid w:val="0D3A63F7"/>
    <w:rsid w:val="0D6B035F"/>
    <w:rsid w:val="0D943F17"/>
    <w:rsid w:val="0DA43871"/>
    <w:rsid w:val="0DC21F49"/>
    <w:rsid w:val="0DC96E0A"/>
    <w:rsid w:val="0DD0315A"/>
    <w:rsid w:val="0DDC5C71"/>
    <w:rsid w:val="0E1A1D85"/>
    <w:rsid w:val="0E3177FA"/>
    <w:rsid w:val="0E395A72"/>
    <w:rsid w:val="0E417312"/>
    <w:rsid w:val="0E7476E7"/>
    <w:rsid w:val="0E8905D1"/>
    <w:rsid w:val="0EA16002"/>
    <w:rsid w:val="0EBB5E64"/>
    <w:rsid w:val="0ECA07E3"/>
    <w:rsid w:val="0ED65CAC"/>
    <w:rsid w:val="0EF519CF"/>
    <w:rsid w:val="0F072309"/>
    <w:rsid w:val="0F0E7B3C"/>
    <w:rsid w:val="0F1408ED"/>
    <w:rsid w:val="0F221E2D"/>
    <w:rsid w:val="0F2E5AE8"/>
    <w:rsid w:val="0F2E7896"/>
    <w:rsid w:val="0F49109B"/>
    <w:rsid w:val="0F5E2CE7"/>
    <w:rsid w:val="0F64150A"/>
    <w:rsid w:val="0F672DA8"/>
    <w:rsid w:val="0F6E2388"/>
    <w:rsid w:val="0F7D081D"/>
    <w:rsid w:val="0F865924"/>
    <w:rsid w:val="0F885D51"/>
    <w:rsid w:val="0F917E25"/>
    <w:rsid w:val="0FA369CF"/>
    <w:rsid w:val="0FA47B58"/>
    <w:rsid w:val="0FA83AEC"/>
    <w:rsid w:val="0FA97864"/>
    <w:rsid w:val="0FAE09D7"/>
    <w:rsid w:val="0FB2376F"/>
    <w:rsid w:val="0FD06B9F"/>
    <w:rsid w:val="0FE34B24"/>
    <w:rsid w:val="0FED59A3"/>
    <w:rsid w:val="0FEE6EE7"/>
    <w:rsid w:val="100C1E2C"/>
    <w:rsid w:val="10125409"/>
    <w:rsid w:val="10187B20"/>
    <w:rsid w:val="10200B86"/>
    <w:rsid w:val="10305890"/>
    <w:rsid w:val="103B1CEF"/>
    <w:rsid w:val="10401F77"/>
    <w:rsid w:val="10585ACF"/>
    <w:rsid w:val="105C0433"/>
    <w:rsid w:val="10632B93"/>
    <w:rsid w:val="10651411"/>
    <w:rsid w:val="107647A0"/>
    <w:rsid w:val="10881228"/>
    <w:rsid w:val="109C320A"/>
    <w:rsid w:val="10A32505"/>
    <w:rsid w:val="10AC760C"/>
    <w:rsid w:val="10B169D0"/>
    <w:rsid w:val="10BF7F7A"/>
    <w:rsid w:val="10D80401"/>
    <w:rsid w:val="10F44B0F"/>
    <w:rsid w:val="10F6284D"/>
    <w:rsid w:val="10FF4131"/>
    <w:rsid w:val="10FF56A8"/>
    <w:rsid w:val="11002D04"/>
    <w:rsid w:val="1131174B"/>
    <w:rsid w:val="113C5FFA"/>
    <w:rsid w:val="11401B02"/>
    <w:rsid w:val="114333A1"/>
    <w:rsid w:val="11585C54"/>
    <w:rsid w:val="11627D2E"/>
    <w:rsid w:val="117143B2"/>
    <w:rsid w:val="11851C0B"/>
    <w:rsid w:val="118E5A91"/>
    <w:rsid w:val="119A0B4E"/>
    <w:rsid w:val="11CB5870"/>
    <w:rsid w:val="11E626AA"/>
    <w:rsid w:val="11F33019"/>
    <w:rsid w:val="11FA43A7"/>
    <w:rsid w:val="120314AE"/>
    <w:rsid w:val="12176D07"/>
    <w:rsid w:val="12260CF8"/>
    <w:rsid w:val="124A3C99"/>
    <w:rsid w:val="12541D09"/>
    <w:rsid w:val="125C296C"/>
    <w:rsid w:val="12635AA8"/>
    <w:rsid w:val="12771554"/>
    <w:rsid w:val="12791770"/>
    <w:rsid w:val="12814CB1"/>
    <w:rsid w:val="12AB3595"/>
    <w:rsid w:val="12AF640F"/>
    <w:rsid w:val="12B04A66"/>
    <w:rsid w:val="12B74046"/>
    <w:rsid w:val="12C16C73"/>
    <w:rsid w:val="12CA6439"/>
    <w:rsid w:val="12D60970"/>
    <w:rsid w:val="12ED5CBA"/>
    <w:rsid w:val="12F232D0"/>
    <w:rsid w:val="12FB3F33"/>
    <w:rsid w:val="130D3C66"/>
    <w:rsid w:val="131854C1"/>
    <w:rsid w:val="13260EE5"/>
    <w:rsid w:val="13315BA7"/>
    <w:rsid w:val="13316DBA"/>
    <w:rsid w:val="13467EBC"/>
    <w:rsid w:val="13596EAB"/>
    <w:rsid w:val="13702B73"/>
    <w:rsid w:val="137B55DA"/>
    <w:rsid w:val="13806B2E"/>
    <w:rsid w:val="13906D71"/>
    <w:rsid w:val="139E2CE4"/>
    <w:rsid w:val="13A71458"/>
    <w:rsid w:val="13AF4D1D"/>
    <w:rsid w:val="13B50586"/>
    <w:rsid w:val="13B642FE"/>
    <w:rsid w:val="13B85CC7"/>
    <w:rsid w:val="13CB5FFB"/>
    <w:rsid w:val="13D604FC"/>
    <w:rsid w:val="13D824C6"/>
    <w:rsid w:val="13DB560C"/>
    <w:rsid w:val="14210078"/>
    <w:rsid w:val="145F4995"/>
    <w:rsid w:val="148461AA"/>
    <w:rsid w:val="14A45268"/>
    <w:rsid w:val="14A66120"/>
    <w:rsid w:val="14AD5701"/>
    <w:rsid w:val="14B4083D"/>
    <w:rsid w:val="14BD302B"/>
    <w:rsid w:val="14C50C9C"/>
    <w:rsid w:val="14D47131"/>
    <w:rsid w:val="14F02489"/>
    <w:rsid w:val="14F52C04"/>
    <w:rsid w:val="14F7697C"/>
    <w:rsid w:val="14FC687D"/>
    <w:rsid w:val="1502311B"/>
    <w:rsid w:val="150712B5"/>
    <w:rsid w:val="151632A6"/>
    <w:rsid w:val="15244165"/>
    <w:rsid w:val="152534E9"/>
    <w:rsid w:val="153B14C0"/>
    <w:rsid w:val="15543DCE"/>
    <w:rsid w:val="15555FFF"/>
    <w:rsid w:val="155D0ED5"/>
    <w:rsid w:val="156F118A"/>
    <w:rsid w:val="156F6E5A"/>
    <w:rsid w:val="157E31E3"/>
    <w:rsid w:val="15826B8D"/>
    <w:rsid w:val="1588260E"/>
    <w:rsid w:val="159A3ED7"/>
    <w:rsid w:val="15A44D56"/>
    <w:rsid w:val="15AB60E4"/>
    <w:rsid w:val="15B91E83"/>
    <w:rsid w:val="15BB233B"/>
    <w:rsid w:val="15BB5BFB"/>
    <w:rsid w:val="15D31197"/>
    <w:rsid w:val="15EC2259"/>
    <w:rsid w:val="15FA4976"/>
    <w:rsid w:val="161B48EC"/>
    <w:rsid w:val="1626576B"/>
    <w:rsid w:val="1629525B"/>
    <w:rsid w:val="162B4B2F"/>
    <w:rsid w:val="163634D4"/>
    <w:rsid w:val="163E42FE"/>
    <w:rsid w:val="164756E1"/>
    <w:rsid w:val="16511225"/>
    <w:rsid w:val="16622010"/>
    <w:rsid w:val="166A03A5"/>
    <w:rsid w:val="167C182F"/>
    <w:rsid w:val="167E5D09"/>
    <w:rsid w:val="167F30BE"/>
    <w:rsid w:val="168B0AE8"/>
    <w:rsid w:val="16F212ED"/>
    <w:rsid w:val="16F92E7F"/>
    <w:rsid w:val="17092996"/>
    <w:rsid w:val="17103D25"/>
    <w:rsid w:val="17451C21"/>
    <w:rsid w:val="17562080"/>
    <w:rsid w:val="17563E2E"/>
    <w:rsid w:val="17606A5A"/>
    <w:rsid w:val="176C18A3"/>
    <w:rsid w:val="176E72BA"/>
    <w:rsid w:val="17772A78"/>
    <w:rsid w:val="17840515"/>
    <w:rsid w:val="17C52D61"/>
    <w:rsid w:val="17CC2342"/>
    <w:rsid w:val="17D17958"/>
    <w:rsid w:val="17F428C7"/>
    <w:rsid w:val="18100480"/>
    <w:rsid w:val="18131D1F"/>
    <w:rsid w:val="18147845"/>
    <w:rsid w:val="183E75F7"/>
    <w:rsid w:val="184353B5"/>
    <w:rsid w:val="184719C8"/>
    <w:rsid w:val="18602A8A"/>
    <w:rsid w:val="18624641"/>
    <w:rsid w:val="18624A54"/>
    <w:rsid w:val="18702CCD"/>
    <w:rsid w:val="18756535"/>
    <w:rsid w:val="187C0240"/>
    <w:rsid w:val="187C78C4"/>
    <w:rsid w:val="18822A00"/>
    <w:rsid w:val="188744BB"/>
    <w:rsid w:val="188E75F7"/>
    <w:rsid w:val="18A230A3"/>
    <w:rsid w:val="18A60DE5"/>
    <w:rsid w:val="18AC4015"/>
    <w:rsid w:val="18B6442B"/>
    <w:rsid w:val="18BD1C8B"/>
    <w:rsid w:val="18C109D8"/>
    <w:rsid w:val="18D72D4C"/>
    <w:rsid w:val="18DC0363"/>
    <w:rsid w:val="19193365"/>
    <w:rsid w:val="192835A8"/>
    <w:rsid w:val="192A37C4"/>
    <w:rsid w:val="192A4CB9"/>
    <w:rsid w:val="19341F4D"/>
    <w:rsid w:val="19371A3D"/>
    <w:rsid w:val="193B1015"/>
    <w:rsid w:val="195A0276"/>
    <w:rsid w:val="195A572B"/>
    <w:rsid w:val="19810F0A"/>
    <w:rsid w:val="19836A30"/>
    <w:rsid w:val="19A54F04"/>
    <w:rsid w:val="19A84139"/>
    <w:rsid w:val="19AB5269"/>
    <w:rsid w:val="19B47531"/>
    <w:rsid w:val="19B6170E"/>
    <w:rsid w:val="19B968F6"/>
    <w:rsid w:val="19D32613"/>
    <w:rsid w:val="19EC6CCB"/>
    <w:rsid w:val="19F33BB6"/>
    <w:rsid w:val="19F45B80"/>
    <w:rsid w:val="19F53DD2"/>
    <w:rsid w:val="1A020199"/>
    <w:rsid w:val="1A223DC8"/>
    <w:rsid w:val="1A2458B0"/>
    <w:rsid w:val="1A246465"/>
    <w:rsid w:val="1A3B730B"/>
    <w:rsid w:val="1A7A6085"/>
    <w:rsid w:val="1A8D38EA"/>
    <w:rsid w:val="1A9A6727"/>
    <w:rsid w:val="1AAA09C1"/>
    <w:rsid w:val="1AD31C39"/>
    <w:rsid w:val="1ADD6614"/>
    <w:rsid w:val="1AEB0D31"/>
    <w:rsid w:val="1AF44089"/>
    <w:rsid w:val="1B0E2C71"/>
    <w:rsid w:val="1B22275D"/>
    <w:rsid w:val="1B4F12C0"/>
    <w:rsid w:val="1B575ECF"/>
    <w:rsid w:val="1B6A60FA"/>
    <w:rsid w:val="1B6F1962"/>
    <w:rsid w:val="1B721452"/>
    <w:rsid w:val="1B754A9E"/>
    <w:rsid w:val="1B7C7BDB"/>
    <w:rsid w:val="1B8151F1"/>
    <w:rsid w:val="1B8E0FA5"/>
    <w:rsid w:val="1B9A0232"/>
    <w:rsid w:val="1BA15893"/>
    <w:rsid w:val="1BBF4EE7"/>
    <w:rsid w:val="1BCF0653"/>
    <w:rsid w:val="1BD6691C"/>
    <w:rsid w:val="1BD87507"/>
    <w:rsid w:val="1BEC6B0F"/>
    <w:rsid w:val="1BF67B50"/>
    <w:rsid w:val="1BFB1448"/>
    <w:rsid w:val="1C00080C"/>
    <w:rsid w:val="1C1561F6"/>
    <w:rsid w:val="1C1E0C92"/>
    <w:rsid w:val="1C245F60"/>
    <w:rsid w:val="1C2F10F1"/>
    <w:rsid w:val="1C3B5CE8"/>
    <w:rsid w:val="1C4D191D"/>
    <w:rsid w:val="1C536B8E"/>
    <w:rsid w:val="1C67088B"/>
    <w:rsid w:val="1C7B4336"/>
    <w:rsid w:val="1C8E5E18"/>
    <w:rsid w:val="1C8F4B77"/>
    <w:rsid w:val="1C9176B6"/>
    <w:rsid w:val="1CA16C8F"/>
    <w:rsid w:val="1CB05D8E"/>
    <w:rsid w:val="1CD31A7D"/>
    <w:rsid w:val="1CE7377A"/>
    <w:rsid w:val="1D0205B4"/>
    <w:rsid w:val="1D192549"/>
    <w:rsid w:val="1D1E0E5E"/>
    <w:rsid w:val="1D28626C"/>
    <w:rsid w:val="1D2D5613"/>
    <w:rsid w:val="1D3544E5"/>
    <w:rsid w:val="1D3D7092"/>
    <w:rsid w:val="1D7C3FE9"/>
    <w:rsid w:val="1D85546D"/>
    <w:rsid w:val="1D9531D6"/>
    <w:rsid w:val="1DB775F0"/>
    <w:rsid w:val="1DD51824"/>
    <w:rsid w:val="1DF313CD"/>
    <w:rsid w:val="1DF60513"/>
    <w:rsid w:val="1E046C1F"/>
    <w:rsid w:val="1E0C3A57"/>
    <w:rsid w:val="1E2307E2"/>
    <w:rsid w:val="1E3B5B2B"/>
    <w:rsid w:val="1E4075E6"/>
    <w:rsid w:val="1E543091"/>
    <w:rsid w:val="1E601A36"/>
    <w:rsid w:val="1E7352C5"/>
    <w:rsid w:val="1E763007"/>
    <w:rsid w:val="1E7A2AF8"/>
    <w:rsid w:val="1E8861AD"/>
    <w:rsid w:val="1EA55764"/>
    <w:rsid w:val="1EB83620"/>
    <w:rsid w:val="1EB8717C"/>
    <w:rsid w:val="1EBF675C"/>
    <w:rsid w:val="1EDA31C5"/>
    <w:rsid w:val="1EE6018D"/>
    <w:rsid w:val="1EE91A2B"/>
    <w:rsid w:val="1EEE7042"/>
    <w:rsid w:val="1EF67CA4"/>
    <w:rsid w:val="1EFB350D"/>
    <w:rsid w:val="1F0D396C"/>
    <w:rsid w:val="1F10520A"/>
    <w:rsid w:val="1F290E96"/>
    <w:rsid w:val="1F525D1B"/>
    <w:rsid w:val="1F5570C1"/>
    <w:rsid w:val="1F631C79"/>
    <w:rsid w:val="1F861028"/>
    <w:rsid w:val="1F9D6372"/>
    <w:rsid w:val="1FBD456D"/>
    <w:rsid w:val="1FBE4C66"/>
    <w:rsid w:val="1FC87893"/>
    <w:rsid w:val="1FF63570"/>
    <w:rsid w:val="1FF73CD4"/>
    <w:rsid w:val="20146634"/>
    <w:rsid w:val="201A4165"/>
    <w:rsid w:val="204213F3"/>
    <w:rsid w:val="205737C2"/>
    <w:rsid w:val="20670E5A"/>
    <w:rsid w:val="206E043A"/>
    <w:rsid w:val="207812B9"/>
    <w:rsid w:val="20790B8D"/>
    <w:rsid w:val="2091237A"/>
    <w:rsid w:val="2097323A"/>
    <w:rsid w:val="20987265"/>
    <w:rsid w:val="20AA343C"/>
    <w:rsid w:val="20DB1848"/>
    <w:rsid w:val="20E27C82"/>
    <w:rsid w:val="20E406FC"/>
    <w:rsid w:val="20E53674"/>
    <w:rsid w:val="20EA3839"/>
    <w:rsid w:val="20EE157B"/>
    <w:rsid w:val="20FA1CCE"/>
    <w:rsid w:val="210D5F7A"/>
    <w:rsid w:val="21472A39"/>
    <w:rsid w:val="21577120"/>
    <w:rsid w:val="219E6AFD"/>
    <w:rsid w:val="21AF01FD"/>
    <w:rsid w:val="21D95D87"/>
    <w:rsid w:val="21EA1D42"/>
    <w:rsid w:val="21F030D1"/>
    <w:rsid w:val="21F11323"/>
    <w:rsid w:val="21F31B70"/>
    <w:rsid w:val="21F359E2"/>
    <w:rsid w:val="21F901D7"/>
    <w:rsid w:val="22056B7C"/>
    <w:rsid w:val="221A1365"/>
    <w:rsid w:val="221C5670"/>
    <w:rsid w:val="221D4F67"/>
    <w:rsid w:val="222608A0"/>
    <w:rsid w:val="22521696"/>
    <w:rsid w:val="22576CAC"/>
    <w:rsid w:val="22602004"/>
    <w:rsid w:val="22743D02"/>
    <w:rsid w:val="2284210C"/>
    <w:rsid w:val="228A0E2F"/>
    <w:rsid w:val="229B02E0"/>
    <w:rsid w:val="22D27DF3"/>
    <w:rsid w:val="22D402FC"/>
    <w:rsid w:val="22EA3B05"/>
    <w:rsid w:val="23794241"/>
    <w:rsid w:val="2383244E"/>
    <w:rsid w:val="238428E9"/>
    <w:rsid w:val="23906919"/>
    <w:rsid w:val="23976FB2"/>
    <w:rsid w:val="23A203FB"/>
    <w:rsid w:val="23C16AD3"/>
    <w:rsid w:val="23C245F9"/>
    <w:rsid w:val="23C860B3"/>
    <w:rsid w:val="23E40A13"/>
    <w:rsid w:val="23F32A04"/>
    <w:rsid w:val="23F52C20"/>
    <w:rsid w:val="240864B0"/>
    <w:rsid w:val="240F33AF"/>
    <w:rsid w:val="241035B6"/>
    <w:rsid w:val="24213A15"/>
    <w:rsid w:val="24217571"/>
    <w:rsid w:val="242B4894"/>
    <w:rsid w:val="24314F35"/>
    <w:rsid w:val="24435C24"/>
    <w:rsid w:val="244A4D1A"/>
    <w:rsid w:val="244D480A"/>
    <w:rsid w:val="245416F5"/>
    <w:rsid w:val="24555B04"/>
    <w:rsid w:val="245636BF"/>
    <w:rsid w:val="24676446"/>
    <w:rsid w:val="246833F2"/>
    <w:rsid w:val="247578BD"/>
    <w:rsid w:val="24A235CC"/>
    <w:rsid w:val="24A85EE5"/>
    <w:rsid w:val="24AD52A9"/>
    <w:rsid w:val="24B535A8"/>
    <w:rsid w:val="24C83E91"/>
    <w:rsid w:val="24D10F97"/>
    <w:rsid w:val="24DE1906"/>
    <w:rsid w:val="24E0567E"/>
    <w:rsid w:val="24EC5DD1"/>
    <w:rsid w:val="24EF317E"/>
    <w:rsid w:val="24F84776"/>
    <w:rsid w:val="24FD7FDE"/>
    <w:rsid w:val="25311A36"/>
    <w:rsid w:val="253F05F7"/>
    <w:rsid w:val="254554E2"/>
    <w:rsid w:val="254B77C2"/>
    <w:rsid w:val="254C2D14"/>
    <w:rsid w:val="25514666"/>
    <w:rsid w:val="2580476C"/>
    <w:rsid w:val="25A61150"/>
    <w:rsid w:val="25BB1EE5"/>
    <w:rsid w:val="25C55791"/>
    <w:rsid w:val="25E51A36"/>
    <w:rsid w:val="25EF3995"/>
    <w:rsid w:val="260333D3"/>
    <w:rsid w:val="260B2287"/>
    <w:rsid w:val="261E020C"/>
    <w:rsid w:val="261F1074"/>
    <w:rsid w:val="26217CFD"/>
    <w:rsid w:val="262E238C"/>
    <w:rsid w:val="26582698"/>
    <w:rsid w:val="265A4FBD"/>
    <w:rsid w:val="2665408D"/>
    <w:rsid w:val="2666570F"/>
    <w:rsid w:val="267047E0"/>
    <w:rsid w:val="26720558"/>
    <w:rsid w:val="268E63BE"/>
    <w:rsid w:val="26977AE2"/>
    <w:rsid w:val="26A63077"/>
    <w:rsid w:val="26A76267"/>
    <w:rsid w:val="26B5105B"/>
    <w:rsid w:val="26C64400"/>
    <w:rsid w:val="26CA2142"/>
    <w:rsid w:val="26DC3C24"/>
    <w:rsid w:val="270B5BBD"/>
    <w:rsid w:val="273D0B5D"/>
    <w:rsid w:val="274719E5"/>
    <w:rsid w:val="27545EB0"/>
    <w:rsid w:val="27565784"/>
    <w:rsid w:val="27576401"/>
    <w:rsid w:val="276205CD"/>
    <w:rsid w:val="2762237B"/>
    <w:rsid w:val="27734588"/>
    <w:rsid w:val="27912C60"/>
    <w:rsid w:val="27932534"/>
    <w:rsid w:val="27C46B92"/>
    <w:rsid w:val="27DA0163"/>
    <w:rsid w:val="27E47234"/>
    <w:rsid w:val="2802590C"/>
    <w:rsid w:val="28132371"/>
    <w:rsid w:val="28243AD4"/>
    <w:rsid w:val="283A32F8"/>
    <w:rsid w:val="286D5D13"/>
    <w:rsid w:val="286E4D4F"/>
    <w:rsid w:val="287E1436"/>
    <w:rsid w:val="288560C1"/>
    <w:rsid w:val="289522DC"/>
    <w:rsid w:val="289C366A"/>
    <w:rsid w:val="28A572C1"/>
    <w:rsid w:val="28B430AA"/>
    <w:rsid w:val="28B906C0"/>
    <w:rsid w:val="28BC5ABB"/>
    <w:rsid w:val="28C52BC1"/>
    <w:rsid w:val="28CF1C92"/>
    <w:rsid w:val="28D41056"/>
    <w:rsid w:val="28DF17A9"/>
    <w:rsid w:val="28E213C8"/>
    <w:rsid w:val="28F434A6"/>
    <w:rsid w:val="28FB2748"/>
    <w:rsid w:val="291476A5"/>
    <w:rsid w:val="291B6C85"/>
    <w:rsid w:val="29236E77"/>
    <w:rsid w:val="292A1FBD"/>
    <w:rsid w:val="292D76C4"/>
    <w:rsid w:val="296F6FD1"/>
    <w:rsid w:val="29826D04"/>
    <w:rsid w:val="298A5BB9"/>
    <w:rsid w:val="29925EA9"/>
    <w:rsid w:val="29C42E79"/>
    <w:rsid w:val="29D05ED5"/>
    <w:rsid w:val="2A15053B"/>
    <w:rsid w:val="2A2C5023"/>
    <w:rsid w:val="2A3224D8"/>
    <w:rsid w:val="2A4071D1"/>
    <w:rsid w:val="2A522B7B"/>
    <w:rsid w:val="2A636B36"/>
    <w:rsid w:val="2A662182"/>
    <w:rsid w:val="2A6D1762"/>
    <w:rsid w:val="2A7B2BE1"/>
    <w:rsid w:val="2A7D127A"/>
    <w:rsid w:val="2A7E64C3"/>
    <w:rsid w:val="2A7F1496"/>
    <w:rsid w:val="2AA82900"/>
    <w:rsid w:val="2AB033FD"/>
    <w:rsid w:val="2ABC6246"/>
    <w:rsid w:val="2AD7385C"/>
    <w:rsid w:val="2ADE7F6A"/>
    <w:rsid w:val="2AED20E7"/>
    <w:rsid w:val="2AF552B4"/>
    <w:rsid w:val="2AF85255"/>
    <w:rsid w:val="2B01085C"/>
    <w:rsid w:val="2B1020EE"/>
    <w:rsid w:val="2B1B4BF0"/>
    <w:rsid w:val="2B2A1401"/>
    <w:rsid w:val="2B3B0F89"/>
    <w:rsid w:val="2B45448D"/>
    <w:rsid w:val="2B844FB6"/>
    <w:rsid w:val="2B8F74B6"/>
    <w:rsid w:val="2BB60EE7"/>
    <w:rsid w:val="2BBC3281"/>
    <w:rsid w:val="2BD4136D"/>
    <w:rsid w:val="2BF043F9"/>
    <w:rsid w:val="2BF877BE"/>
    <w:rsid w:val="2C0C6D59"/>
    <w:rsid w:val="2C1247EC"/>
    <w:rsid w:val="2C2C2F57"/>
    <w:rsid w:val="2C2F2F63"/>
    <w:rsid w:val="2C3047F6"/>
    <w:rsid w:val="2C365B84"/>
    <w:rsid w:val="2C3A1C4C"/>
    <w:rsid w:val="2C414C55"/>
    <w:rsid w:val="2C4D5002"/>
    <w:rsid w:val="2C534988"/>
    <w:rsid w:val="2C701096"/>
    <w:rsid w:val="2C723060"/>
    <w:rsid w:val="2C994A91"/>
    <w:rsid w:val="2CAB5162"/>
    <w:rsid w:val="2CAF457E"/>
    <w:rsid w:val="2CC3566A"/>
    <w:rsid w:val="2CCB451E"/>
    <w:rsid w:val="2CD07DA8"/>
    <w:rsid w:val="2CD535EF"/>
    <w:rsid w:val="2CF577ED"/>
    <w:rsid w:val="2D177764"/>
    <w:rsid w:val="2D4A7B39"/>
    <w:rsid w:val="2D60110A"/>
    <w:rsid w:val="2D6C143F"/>
    <w:rsid w:val="2D8F19F0"/>
    <w:rsid w:val="2DB76824"/>
    <w:rsid w:val="2DCA6ECC"/>
    <w:rsid w:val="2DD35D80"/>
    <w:rsid w:val="2DE81100"/>
    <w:rsid w:val="2DF4181D"/>
    <w:rsid w:val="2E3305CD"/>
    <w:rsid w:val="2E444588"/>
    <w:rsid w:val="2E47051C"/>
    <w:rsid w:val="2E4A5917"/>
    <w:rsid w:val="2E9D638E"/>
    <w:rsid w:val="2EC33405"/>
    <w:rsid w:val="2ED26038"/>
    <w:rsid w:val="2EDE61FD"/>
    <w:rsid w:val="2EE30245"/>
    <w:rsid w:val="2F005308"/>
    <w:rsid w:val="2F0D0E1E"/>
    <w:rsid w:val="2F146650"/>
    <w:rsid w:val="2F176141"/>
    <w:rsid w:val="2F3C5BA7"/>
    <w:rsid w:val="2F4800A8"/>
    <w:rsid w:val="2F5F53F2"/>
    <w:rsid w:val="2F601896"/>
    <w:rsid w:val="2F6D7B0F"/>
    <w:rsid w:val="2F7964B4"/>
    <w:rsid w:val="2F8530AA"/>
    <w:rsid w:val="2F8D6403"/>
    <w:rsid w:val="2F917CA1"/>
    <w:rsid w:val="2F9B0B20"/>
    <w:rsid w:val="2F9B3C0D"/>
    <w:rsid w:val="2F9E4272"/>
    <w:rsid w:val="2FA83F6C"/>
    <w:rsid w:val="2FBB2F70"/>
    <w:rsid w:val="2FC24ADA"/>
    <w:rsid w:val="2FE029D7"/>
    <w:rsid w:val="2FF3270A"/>
    <w:rsid w:val="30190DFD"/>
    <w:rsid w:val="302428C3"/>
    <w:rsid w:val="30304744"/>
    <w:rsid w:val="303D60AA"/>
    <w:rsid w:val="30403475"/>
    <w:rsid w:val="307355F9"/>
    <w:rsid w:val="307C26FF"/>
    <w:rsid w:val="30A532D8"/>
    <w:rsid w:val="30B005FB"/>
    <w:rsid w:val="30C419B0"/>
    <w:rsid w:val="30CB0F91"/>
    <w:rsid w:val="30CB2E10"/>
    <w:rsid w:val="30CD3833"/>
    <w:rsid w:val="30D52BF8"/>
    <w:rsid w:val="30DF5EF8"/>
    <w:rsid w:val="30E402A4"/>
    <w:rsid w:val="30F57DBC"/>
    <w:rsid w:val="310E0E7D"/>
    <w:rsid w:val="31172428"/>
    <w:rsid w:val="311961A0"/>
    <w:rsid w:val="311B7998"/>
    <w:rsid w:val="312B5ED3"/>
    <w:rsid w:val="31532D34"/>
    <w:rsid w:val="31556AAC"/>
    <w:rsid w:val="316D029A"/>
    <w:rsid w:val="31725958"/>
    <w:rsid w:val="317873B8"/>
    <w:rsid w:val="317941A9"/>
    <w:rsid w:val="31801D75"/>
    <w:rsid w:val="31827889"/>
    <w:rsid w:val="31A22D48"/>
    <w:rsid w:val="31D76C31"/>
    <w:rsid w:val="320C360F"/>
    <w:rsid w:val="32102C4F"/>
    <w:rsid w:val="321921D0"/>
    <w:rsid w:val="32432DA9"/>
    <w:rsid w:val="32544FB6"/>
    <w:rsid w:val="32625925"/>
    <w:rsid w:val="326A2A2B"/>
    <w:rsid w:val="328C29A2"/>
    <w:rsid w:val="328D6676"/>
    <w:rsid w:val="329863B7"/>
    <w:rsid w:val="32BA057B"/>
    <w:rsid w:val="32CC2D9E"/>
    <w:rsid w:val="32D04AB7"/>
    <w:rsid w:val="32D36B4C"/>
    <w:rsid w:val="32DB0A51"/>
    <w:rsid w:val="32E225C2"/>
    <w:rsid w:val="32F72D71"/>
    <w:rsid w:val="33114C55"/>
    <w:rsid w:val="33226E62"/>
    <w:rsid w:val="33264BA4"/>
    <w:rsid w:val="33282C55"/>
    <w:rsid w:val="33372DEF"/>
    <w:rsid w:val="33790D71"/>
    <w:rsid w:val="337D40C8"/>
    <w:rsid w:val="338A5133"/>
    <w:rsid w:val="33B71CA0"/>
    <w:rsid w:val="33B73A4E"/>
    <w:rsid w:val="33C11718"/>
    <w:rsid w:val="33C86843"/>
    <w:rsid w:val="33D97E69"/>
    <w:rsid w:val="33DE0FDB"/>
    <w:rsid w:val="33EA3E24"/>
    <w:rsid w:val="340A2DF0"/>
    <w:rsid w:val="3417273F"/>
    <w:rsid w:val="342A4220"/>
    <w:rsid w:val="342C61EA"/>
    <w:rsid w:val="342F5CDB"/>
    <w:rsid w:val="34362BC5"/>
    <w:rsid w:val="346A6D13"/>
    <w:rsid w:val="34713BFD"/>
    <w:rsid w:val="348B283E"/>
    <w:rsid w:val="34953D7A"/>
    <w:rsid w:val="34966556"/>
    <w:rsid w:val="34974493"/>
    <w:rsid w:val="34AE28E6"/>
    <w:rsid w:val="34B34216"/>
    <w:rsid w:val="34B561E0"/>
    <w:rsid w:val="34BB756E"/>
    <w:rsid w:val="34C226AB"/>
    <w:rsid w:val="34D32B0A"/>
    <w:rsid w:val="34DB19BE"/>
    <w:rsid w:val="34E24AFB"/>
    <w:rsid w:val="34F565DC"/>
    <w:rsid w:val="34F767F8"/>
    <w:rsid w:val="35004F81"/>
    <w:rsid w:val="3518051D"/>
    <w:rsid w:val="35373099"/>
    <w:rsid w:val="353F1F4D"/>
    <w:rsid w:val="35431A3E"/>
    <w:rsid w:val="35456D0C"/>
    <w:rsid w:val="354E4E1B"/>
    <w:rsid w:val="356279EA"/>
    <w:rsid w:val="35846CCD"/>
    <w:rsid w:val="35854886"/>
    <w:rsid w:val="35CB4C75"/>
    <w:rsid w:val="35E11256"/>
    <w:rsid w:val="35EB79DF"/>
    <w:rsid w:val="35F5085E"/>
    <w:rsid w:val="35FE7820"/>
    <w:rsid w:val="36174C78"/>
    <w:rsid w:val="3619742E"/>
    <w:rsid w:val="361D359E"/>
    <w:rsid w:val="36321AB2"/>
    <w:rsid w:val="363B0967"/>
    <w:rsid w:val="364C2B74"/>
    <w:rsid w:val="3655379E"/>
    <w:rsid w:val="365E6C1C"/>
    <w:rsid w:val="36617CA1"/>
    <w:rsid w:val="36664A6A"/>
    <w:rsid w:val="366A5626"/>
    <w:rsid w:val="36743E79"/>
    <w:rsid w:val="367E0853"/>
    <w:rsid w:val="367F4CF7"/>
    <w:rsid w:val="36851BE2"/>
    <w:rsid w:val="36874BEE"/>
    <w:rsid w:val="369167D9"/>
    <w:rsid w:val="369D6F2B"/>
    <w:rsid w:val="36A97692"/>
    <w:rsid w:val="36AA1648"/>
    <w:rsid w:val="36C46BAE"/>
    <w:rsid w:val="36C77B8E"/>
    <w:rsid w:val="36D11B49"/>
    <w:rsid w:val="36EF382D"/>
    <w:rsid w:val="36F857E8"/>
    <w:rsid w:val="37046FAB"/>
    <w:rsid w:val="37075F00"/>
    <w:rsid w:val="373B19EE"/>
    <w:rsid w:val="37403D5B"/>
    <w:rsid w:val="37465C69"/>
    <w:rsid w:val="37490E61"/>
    <w:rsid w:val="375E309D"/>
    <w:rsid w:val="376143FD"/>
    <w:rsid w:val="37721260"/>
    <w:rsid w:val="37873738"/>
    <w:rsid w:val="37983B97"/>
    <w:rsid w:val="379E11AD"/>
    <w:rsid w:val="37A61E10"/>
    <w:rsid w:val="37B409D1"/>
    <w:rsid w:val="37B564F7"/>
    <w:rsid w:val="37BC5AD7"/>
    <w:rsid w:val="37BD1621"/>
    <w:rsid w:val="37C736D3"/>
    <w:rsid w:val="37DF5322"/>
    <w:rsid w:val="37EC38BC"/>
    <w:rsid w:val="37F012DD"/>
    <w:rsid w:val="37F232A7"/>
    <w:rsid w:val="37F47D91"/>
    <w:rsid w:val="37FE7E9E"/>
    <w:rsid w:val="38044D88"/>
    <w:rsid w:val="38194CD8"/>
    <w:rsid w:val="38333D70"/>
    <w:rsid w:val="38415FDC"/>
    <w:rsid w:val="38417D8A"/>
    <w:rsid w:val="388163D9"/>
    <w:rsid w:val="389205E6"/>
    <w:rsid w:val="389B2C10"/>
    <w:rsid w:val="389E6F8B"/>
    <w:rsid w:val="39194863"/>
    <w:rsid w:val="39280B82"/>
    <w:rsid w:val="392F4087"/>
    <w:rsid w:val="39415680"/>
    <w:rsid w:val="394A2C6F"/>
    <w:rsid w:val="396E4BAF"/>
    <w:rsid w:val="396F730C"/>
    <w:rsid w:val="39701A1D"/>
    <w:rsid w:val="39736669"/>
    <w:rsid w:val="399C796E"/>
    <w:rsid w:val="399F02AA"/>
    <w:rsid w:val="39DA0497"/>
    <w:rsid w:val="39F11E82"/>
    <w:rsid w:val="3A0002A8"/>
    <w:rsid w:val="3A10210A"/>
    <w:rsid w:val="3A105C66"/>
    <w:rsid w:val="3A1C1BAF"/>
    <w:rsid w:val="3A240616"/>
    <w:rsid w:val="3A3556CD"/>
    <w:rsid w:val="3A402444"/>
    <w:rsid w:val="3A451DB4"/>
    <w:rsid w:val="3A4D5A56"/>
    <w:rsid w:val="3A58059B"/>
    <w:rsid w:val="3A8521B0"/>
    <w:rsid w:val="3A8C79E3"/>
    <w:rsid w:val="3A8F1281"/>
    <w:rsid w:val="3AA36ADA"/>
    <w:rsid w:val="3ABC7B9C"/>
    <w:rsid w:val="3AD96CCF"/>
    <w:rsid w:val="3AE113B1"/>
    <w:rsid w:val="3AF31810"/>
    <w:rsid w:val="3B236075"/>
    <w:rsid w:val="3B255741"/>
    <w:rsid w:val="3B4200A1"/>
    <w:rsid w:val="3B4846C5"/>
    <w:rsid w:val="3B495CD0"/>
    <w:rsid w:val="3B4A51A8"/>
    <w:rsid w:val="3B602C1D"/>
    <w:rsid w:val="3B730E6F"/>
    <w:rsid w:val="3B7D37CF"/>
    <w:rsid w:val="3B8B1A48"/>
    <w:rsid w:val="3B924858"/>
    <w:rsid w:val="3BE65DCD"/>
    <w:rsid w:val="3BFF5F92"/>
    <w:rsid w:val="3C0C3CA7"/>
    <w:rsid w:val="3C2E7773"/>
    <w:rsid w:val="3C481085"/>
    <w:rsid w:val="3C526A0A"/>
    <w:rsid w:val="3C681B4E"/>
    <w:rsid w:val="3C6A7DCC"/>
    <w:rsid w:val="3C7E335B"/>
    <w:rsid w:val="3C7F70D3"/>
    <w:rsid w:val="3C862210"/>
    <w:rsid w:val="3C8D17F0"/>
    <w:rsid w:val="3C946AA2"/>
    <w:rsid w:val="3CA52FDE"/>
    <w:rsid w:val="3CB52AF5"/>
    <w:rsid w:val="3CC6326D"/>
    <w:rsid w:val="3CCD6091"/>
    <w:rsid w:val="3CCD7E3F"/>
    <w:rsid w:val="3CDC2DED"/>
    <w:rsid w:val="3D0221DE"/>
    <w:rsid w:val="3D0C773B"/>
    <w:rsid w:val="3D17730C"/>
    <w:rsid w:val="3D1B6DFC"/>
    <w:rsid w:val="3D2B625D"/>
    <w:rsid w:val="3D2F77B1"/>
    <w:rsid w:val="3D3120D7"/>
    <w:rsid w:val="3D3E2AEA"/>
    <w:rsid w:val="3D446324"/>
    <w:rsid w:val="3D4F4CF8"/>
    <w:rsid w:val="3D4F4ED5"/>
    <w:rsid w:val="3D582A8B"/>
    <w:rsid w:val="3D5D11C3"/>
    <w:rsid w:val="3D6E33D0"/>
    <w:rsid w:val="3D78424E"/>
    <w:rsid w:val="3DB159B2"/>
    <w:rsid w:val="3DD551FD"/>
    <w:rsid w:val="3DFF671E"/>
    <w:rsid w:val="3E0D3279"/>
    <w:rsid w:val="3E23065E"/>
    <w:rsid w:val="3E2E7003"/>
    <w:rsid w:val="3E2F3073"/>
    <w:rsid w:val="3E4E3201"/>
    <w:rsid w:val="3E682515"/>
    <w:rsid w:val="3E703177"/>
    <w:rsid w:val="3E704F26"/>
    <w:rsid w:val="3E7E523D"/>
    <w:rsid w:val="3E817133"/>
    <w:rsid w:val="3E88226F"/>
    <w:rsid w:val="3E9A6446"/>
    <w:rsid w:val="3E9B4698"/>
    <w:rsid w:val="3E9D6D96"/>
    <w:rsid w:val="3EB025CE"/>
    <w:rsid w:val="3EE33949"/>
    <w:rsid w:val="3EF20030"/>
    <w:rsid w:val="3EF23B8C"/>
    <w:rsid w:val="3EF43DA9"/>
    <w:rsid w:val="3EF773F5"/>
    <w:rsid w:val="3F00274D"/>
    <w:rsid w:val="3F161F71"/>
    <w:rsid w:val="3F5465F5"/>
    <w:rsid w:val="3F770324"/>
    <w:rsid w:val="3F9B4224"/>
    <w:rsid w:val="3F9F3D14"/>
    <w:rsid w:val="3FA27361"/>
    <w:rsid w:val="3FAC65EC"/>
    <w:rsid w:val="3FD61700"/>
    <w:rsid w:val="3FEA0D08"/>
    <w:rsid w:val="3FFC1167"/>
    <w:rsid w:val="40063D93"/>
    <w:rsid w:val="400B3158"/>
    <w:rsid w:val="401B7113"/>
    <w:rsid w:val="40291830"/>
    <w:rsid w:val="403F72A5"/>
    <w:rsid w:val="40610FCA"/>
    <w:rsid w:val="406C18F5"/>
    <w:rsid w:val="40754A75"/>
    <w:rsid w:val="40994C08"/>
    <w:rsid w:val="409A0980"/>
    <w:rsid w:val="40AD06B3"/>
    <w:rsid w:val="40AF2AF7"/>
    <w:rsid w:val="40BC5FD4"/>
    <w:rsid w:val="40BE466E"/>
    <w:rsid w:val="40E1210B"/>
    <w:rsid w:val="40E66965"/>
    <w:rsid w:val="40F005A0"/>
    <w:rsid w:val="41010AD0"/>
    <w:rsid w:val="410A78B3"/>
    <w:rsid w:val="4114603C"/>
    <w:rsid w:val="41204B7C"/>
    <w:rsid w:val="41353D36"/>
    <w:rsid w:val="41393CF5"/>
    <w:rsid w:val="41407957"/>
    <w:rsid w:val="4153125A"/>
    <w:rsid w:val="41540B2E"/>
    <w:rsid w:val="41727207"/>
    <w:rsid w:val="41886A2A"/>
    <w:rsid w:val="418D4040"/>
    <w:rsid w:val="419378A9"/>
    <w:rsid w:val="419B49AF"/>
    <w:rsid w:val="41A24857"/>
    <w:rsid w:val="41A27AEC"/>
    <w:rsid w:val="41B84D85"/>
    <w:rsid w:val="41C37A62"/>
    <w:rsid w:val="41E40104"/>
    <w:rsid w:val="41E712BA"/>
    <w:rsid w:val="41FA16D6"/>
    <w:rsid w:val="420D0825"/>
    <w:rsid w:val="42146542"/>
    <w:rsid w:val="422624CB"/>
    <w:rsid w:val="42472441"/>
    <w:rsid w:val="427618A5"/>
    <w:rsid w:val="42A653BA"/>
    <w:rsid w:val="42C41CE4"/>
    <w:rsid w:val="42CD6DEA"/>
    <w:rsid w:val="42D97C4E"/>
    <w:rsid w:val="42EF7872"/>
    <w:rsid w:val="42F36125"/>
    <w:rsid w:val="43234C5C"/>
    <w:rsid w:val="434918FA"/>
    <w:rsid w:val="43776D56"/>
    <w:rsid w:val="43871A0F"/>
    <w:rsid w:val="438C5AB2"/>
    <w:rsid w:val="43911136"/>
    <w:rsid w:val="439156DF"/>
    <w:rsid w:val="439873F8"/>
    <w:rsid w:val="43A062AD"/>
    <w:rsid w:val="43AD45AC"/>
    <w:rsid w:val="43B43B06"/>
    <w:rsid w:val="43BA4795"/>
    <w:rsid w:val="43C57AC2"/>
    <w:rsid w:val="43DB5537"/>
    <w:rsid w:val="43E81FA5"/>
    <w:rsid w:val="43EB79CC"/>
    <w:rsid w:val="44095C00"/>
    <w:rsid w:val="441E71D2"/>
    <w:rsid w:val="445B0426"/>
    <w:rsid w:val="44642414"/>
    <w:rsid w:val="449C6A74"/>
    <w:rsid w:val="44A43B7B"/>
    <w:rsid w:val="44A80776"/>
    <w:rsid w:val="44B66D6E"/>
    <w:rsid w:val="44C51B67"/>
    <w:rsid w:val="44CC6C2E"/>
    <w:rsid w:val="44CD4E80"/>
    <w:rsid w:val="44D81A76"/>
    <w:rsid w:val="452B1BA6"/>
    <w:rsid w:val="455235D7"/>
    <w:rsid w:val="45570BED"/>
    <w:rsid w:val="4558522E"/>
    <w:rsid w:val="456652D4"/>
    <w:rsid w:val="4588524B"/>
    <w:rsid w:val="459C0CF6"/>
    <w:rsid w:val="45A858ED"/>
    <w:rsid w:val="45B147A1"/>
    <w:rsid w:val="45D67D64"/>
    <w:rsid w:val="45E00839"/>
    <w:rsid w:val="45FC3543"/>
    <w:rsid w:val="460348D1"/>
    <w:rsid w:val="46276812"/>
    <w:rsid w:val="4645313C"/>
    <w:rsid w:val="465D0367"/>
    <w:rsid w:val="46746524"/>
    <w:rsid w:val="467632F5"/>
    <w:rsid w:val="469814BD"/>
    <w:rsid w:val="46990FAA"/>
    <w:rsid w:val="469F45FA"/>
    <w:rsid w:val="46B743FB"/>
    <w:rsid w:val="46BD0F24"/>
    <w:rsid w:val="46BF4C9C"/>
    <w:rsid w:val="471054F8"/>
    <w:rsid w:val="472F0B41"/>
    <w:rsid w:val="474451A1"/>
    <w:rsid w:val="474B234A"/>
    <w:rsid w:val="474F4272"/>
    <w:rsid w:val="47501D98"/>
    <w:rsid w:val="47675EBF"/>
    <w:rsid w:val="4770243A"/>
    <w:rsid w:val="47715103"/>
    <w:rsid w:val="47745A86"/>
    <w:rsid w:val="477C493B"/>
    <w:rsid w:val="47835CCA"/>
    <w:rsid w:val="478A0661"/>
    <w:rsid w:val="478B4B7E"/>
    <w:rsid w:val="478D08F6"/>
    <w:rsid w:val="47C14A44"/>
    <w:rsid w:val="47C235D3"/>
    <w:rsid w:val="47F866B8"/>
    <w:rsid w:val="481B42C1"/>
    <w:rsid w:val="482C31C7"/>
    <w:rsid w:val="483B47F6"/>
    <w:rsid w:val="48531B40"/>
    <w:rsid w:val="48623B31"/>
    <w:rsid w:val="48790E7B"/>
    <w:rsid w:val="488937B4"/>
    <w:rsid w:val="48941E4D"/>
    <w:rsid w:val="48A4239B"/>
    <w:rsid w:val="48F22448"/>
    <w:rsid w:val="49117305"/>
    <w:rsid w:val="4913307D"/>
    <w:rsid w:val="4950607F"/>
    <w:rsid w:val="49507E2D"/>
    <w:rsid w:val="49535B70"/>
    <w:rsid w:val="497A75A0"/>
    <w:rsid w:val="498C0DBC"/>
    <w:rsid w:val="498D1081"/>
    <w:rsid w:val="49A50722"/>
    <w:rsid w:val="49B707B4"/>
    <w:rsid w:val="49B74350"/>
    <w:rsid w:val="49BC644C"/>
    <w:rsid w:val="49D942C7"/>
    <w:rsid w:val="49EB0E8E"/>
    <w:rsid w:val="4A266DE0"/>
    <w:rsid w:val="4A351763"/>
    <w:rsid w:val="4A4840BC"/>
    <w:rsid w:val="4A4C6847"/>
    <w:rsid w:val="4A7D7620"/>
    <w:rsid w:val="4AA30431"/>
    <w:rsid w:val="4AA62654"/>
    <w:rsid w:val="4AA76173"/>
    <w:rsid w:val="4AA93C99"/>
    <w:rsid w:val="4AB663B6"/>
    <w:rsid w:val="4AB80380"/>
    <w:rsid w:val="4AE57855"/>
    <w:rsid w:val="4AF8077D"/>
    <w:rsid w:val="4AFC64BF"/>
    <w:rsid w:val="4B005883"/>
    <w:rsid w:val="4B0C4228"/>
    <w:rsid w:val="4B130EBD"/>
    <w:rsid w:val="4B142F47"/>
    <w:rsid w:val="4B1732F9"/>
    <w:rsid w:val="4B231ED7"/>
    <w:rsid w:val="4B2B0B52"/>
    <w:rsid w:val="4B321EE0"/>
    <w:rsid w:val="4B342E01"/>
    <w:rsid w:val="4B386DCB"/>
    <w:rsid w:val="4B534B2B"/>
    <w:rsid w:val="4B582D53"/>
    <w:rsid w:val="4B5D6832"/>
    <w:rsid w:val="4B7342A7"/>
    <w:rsid w:val="4B9A7A86"/>
    <w:rsid w:val="4B9C37FE"/>
    <w:rsid w:val="4B9C55AC"/>
    <w:rsid w:val="4BAE52DF"/>
    <w:rsid w:val="4BB01057"/>
    <w:rsid w:val="4BB548C0"/>
    <w:rsid w:val="4C22600D"/>
    <w:rsid w:val="4C2D26A8"/>
    <w:rsid w:val="4C3677AE"/>
    <w:rsid w:val="4C431ECB"/>
    <w:rsid w:val="4C4579F1"/>
    <w:rsid w:val="4C4D4AF8"/>
    <w:rsid w:val="4C537084"/>
    <w:rsid w:val="4C5C1DEB"/>
    <w:rsid w:val="4C5C4D3B"/>
    <w:rsid w:val="4C5F07FF"/>
    <w:rsid w:val="4C776080"/>
    <w:rsid w:val="4C7B3413"/>
    <w:rsid w:val="4C983FC5"/>
    <w:rsid w:val="4C991AEB"/>
    <w:rsid w:val="4CBB5F06"/>
    <w:rsid w:val="4CBD7ED0"/>
    <w:rsid w:val="4CC21042"/>
    <w:rsid w:val="4CD56452"/>
    <w:rsid w:val="4CD9638C"/>
    <w:rsid w:val="4CEE0089"/>
    <w:rsid w:val="4CEE1E37"/>
    <w:rsid w:val="4CF35A40"/>
    <w:rsid w:val="4CF3744D"/>
    <w:rsid w:val="4CF907DC"/>
    <w:rsid w:val="4CFF4044"/>
    <w:rsid w:val="4D023B34"/>
    <w:rsid w:val="4D16313C"/>
    <w:rsid w:val="4D336531"/>
    <w:rsid w:val="4D48272F"/>
    <w:rsid w:val="4D4E0B28"/>
    <w:rsid w:val="4D583754"/>
    <w:rsid w:val="4D834C75"/>
    <w:rsid w:val="4DA62712"/>
    <w:rsid w:val="4DAB7D28"/>
    <w:rsid w:val="4DD21759"/>
    <w:rsid w:val="4E032384"/>
    <w:rsid w:val="4E114367"/>
    <w:rsid w:val="4E4216FF"/>
    <w:rsid w:val="4E7D7917"/>
    <w:rsid w:val="4E802113"/>
    <w:rsid w:val="4E850579"/>
    <w:rsid w:val="4EA94ABD"/>
    <w:rsid w:val="4EBD5F65"/>
    <w:rsid w:val="4EC8490A"/>
    <w:rsid w:val="4EFA0F67"/>
    <w:rsid w:val="4EFB083B"/>
    <w:rsid w:val="4F2064F4"/>
    <w:rsid w:val="4F59348C"/>
    <w:rsid w:val="4F6C1739"/>
    <w:rsid w:val="4F820F5D"/>
    <w:rsid w:val="4F8A6201"/>
    <w:rsid w:val="4F8C3B89"/>
    <w:rsid w:val="4FAE3B00"/>
    <w:rsid w:val="4FB629B4"/>
    <w:rsid w:val="4FC13DBF"/>
    <w:rsid w:val="4FC6709B"/>
    <w:rsid w:val="4FC926E8"/>
    <w:rsid w:val="4FCC21D8"/>
    <w:rsid w:val="4FD277EE"/>
    <w:rsid w:val="4FDD6193"/>
    <w:rsid w:val="4FDF1F0B"/>
    <w:rsid w:val="4FF63C25"/>
    <w:rsid w:val="503404A9"/>
    <w:rsid w:val="505C3E06"/>
    <w:rsid w:val="50717B93"/>
    <w:rsid w:val="508F0B5D"/>
    <w:rsid w:val="509B3DB4"/>
    <w:rsid w:val="509E5922"/>
    <w:rsid w:val="50B769E4"/>
    <w:rsid w:val="50B87EFC"/>
    <w:rsid w:val="50CC6933"/>
    <w:rsid w:val="510D2AA8"/>
    <w:rsid w:val="511510B8"/>
    <w:rsid w:val="5128571B"/>
    <w:rsid w:val="51363DAD"/>
    <w:rsid w:val="51510BE7"/>
    <w:rsid w:val="516528E4"/>
    <w:rsid w:val="51853760"/>
    <w:rsid w:val="51870AAC"/>
    <w:rsid w:val="518E1E3B"/>
    <w:rsid w:val="51BA678C"/>
    <w:rsid w:val="51BF3DA2"/>
    <w:rsid w:val="51CB2747"/>
    <w:rsid w:val="51D23371"/>
    <w:rsid w:val="51E60761"/>
    <w:rsid w:val="51E63A25"/>
    <w:rsid w:val="5201260D"/>
    <w:rsid w:val="520F3560"/>
    <w:rsid w:val="521A1920"/>
    <w:rsid w:val="521F2A93"/>
    <w:rsid w:val="52271947"/>
    <w:rsid w:val="522956BF"/>
    <w:rsid w:val="522C20D4"/>
    <w:rsid w:val="522D1654"/>
    <w:rsid w:val="5237555F"/>
    <w:rsid w:val="52496874"/>
    <w:rsid w:val="525237FF"/>
    <w:rsid w:val="52524C16"/>
    <w:rsid w:val="525953CC"/>
    <w:rsid w:val="526437CA"/>
    <w:rsid w:val="52C352AC"/>
    <w:rsid w:val="52CD6993"/>
    <w:rsid w:val="52E756D8"/>
    <w:rsid w:val="52E77A54"/>
    <w:rsid w:val="52FE08FA"/>
    <w:rsid w:val="53000B16"/>
    <w:rsid w:val="53114AD1"/>
    <w:rsid w:val="53230361"/>
    <w:rsid w:val="532A497B"/>
    <w:rsid w:val="532E75AB"/>
    <w:rsid w:val="5349426B"/>
    <w:rsid w:val="5358625C"/>
    <w:rsid w:val="536E3CD2"/>
    <w:rsid w:val="537B1979"/>
    <w:rsid w:val="537D2167"/>
    <w:rsid w:val="53B042EA"/>
    <w:rsid w:val="53BF452D"/>
    <w:rsid w:val="53F73CC7"/>
    <w:rsid w:val="53FD32A8"/>
    <w:rsid w:val="5402266C"/>
    <w:rsid w:val="54116FA2"/>
    <w:rsid w:val="54177EC5"/>
    <w:rsid w:val="541C54DC"/>
    <w:rsid w:val="542A6A32"/>
    <w:rsid w:val="542B1BC3"/>
    <w:rsid w:val="545804DE"/>
    <w:rsid w:val="545E3D46"/>
    <w:rsid w:val="54694499"/>
    <w:rsid w:val="548728E1"/>
    <w:rsid w:val="54AB4AB2"/>
    <w:rsid w:val="54AD6A7C"/>
    <w:rsid w:val="54AE00FE"/>
    <w:rsid w:val="54B64E5B"/>
    <w:rsid w:val="54D67D81"/>
    <w:rsid w:val="54DB11D7"/>
    <w:rsid w:val="54EF499E"/>
    <w:rsid w:val="55041236"/>
    <w:rsid w:val="550F3292"/>
    <w:rsid w:val="55144405"/>
    <w:rsid w:val="551C775D"/>
    <w:rsid w:val="55257E7B"/>
    <w:rsid w:val="552705DC"/>
    <w:rsid w:val="55326F81"/>
    <w:rsid w:val="5536079B"/>
    <w:rsid w:val="55384597"/>
    <w:rsid w:val="55434CEA"/>
    <w:rsid w:val="55560A55"/>
    <w:rsid w:val="556E620B"/>
    <w:rsid w:val="55774994"/>
    <w:rsid w:val="55983214"/>
    <w:rsid w:val="55BF0815"/>
    <w:rsid w:val="55C56154"/>
    <w:rsid w:val="55D818D6"/>
    <w:rsid w:val="56150435"/>
    <w:rsid w:val="561B011A"/>
    <w:rsid w:val="562C1C22"/>
    <w:rsid w:val="56471AEB"/>
    <w:rsid w:val="56783DB8"/>
    <w:rsid w:val="56B444E1"/>
    <w:rsid w:val="56D3632F"/>
    <w:rsid w:val="56EB388B"/>
    <w:rsid w:val="56EC2BCC"/>
    <w:rsid w:val="57007337"/>
    <w:rsid w:val="572172AD"/>
    <w:rsid w:val="57274731"/>
    <w:rsid w:val="572B3C88"/>
    <w:rsid w:val="574511ED"/>
    <w:rsid w:val="57454E17"/>
    <w:rsid w:val="576C012C"/>
    <w:rsid w:val="57715B3F"/>
    <w:rsid w:val="57776ECD"/>
    <w:rsid w:val="57C77E54"/>
    <w:rsid w:val="57CD4D3F"/>
    <w:rsid w:val="57D4431F"/>
    <w:rsid w:val="57D936E4"/>
    <w:rsid w:val="57E059A3"/>
    <w:rsid w:val="57E26A3C"/>
    <w:rsid w:val="57FB5D50"/>
    <w:rsid w:val="58301158"/>
    <w:rsid w:val="583D3C73"/>
    <w:rsid w:val="58417C07"/>
    <w:rsid w:val="58425E38"/>
    <w:rsid w:val="584E40D2"/>
    <w:rsid w:val="58627B7D"/>
    <w:rsid w:val="586C4558"/>
    <w:rsid w:val="58830CEA"/>
    <w:rsid w:val="58847AF3"/>
    <w:rsid w:val="58873140"/>
    <w:rsid w:val="58931AE5"/>
    <w:rsid w:val="58A9755A"/>
    <w:rsid w:val="58BA3515"/>
    <w:rsid w:val="59091DA7"/>
    <w:rsid w:val="591E1CF6"/>
    <w:rsid w:val="594D25DB"/>
    <w:rsid w:val="59554FEC"/>
    <w:rsid w:val="598C3104"/>
    <w:rsid w:val="59B2243E"/>
    <w:rsid w:val="59B23A58"/>
    <w:rsid w:val="59D4183A"/>
    <w:rsid w:val="59E22D24"/>
    <w:rsid w:val="59E52814"/>
    <w:rsid w:val="5A160C1F"/>
    <w:rsid w:val="5A2F44D7"/>
    <w:rsid w:val="5A4E660B"/>
    <w:rsid w:val="5A78158C"/>
    <w:rsid w:val="5A7A2F5C"/>
    <w:rsid w:val="5A8D42C8"/>
    <w:rsid w:val="5AAE2C06"/>
    <w:rsid w:val="5AB3646E"/>
    <w:rsid w:val="5AD00DCE"/>
    <w:rsid w:val="5AD22D98"/>
    <w:rsid w:val="5ADD173D"/>
    <w:rsid w:val="5AFF3461"/>
    <w:rsid w:val="5B0A0784"/>
    <w:rsid w:val="5B0B44FC"/>
    <w:rsid w:val="5B165255"/>
    <w:rsid w:val="5B2B24A8"/>
    <w:rsid w:val="5B2B33B6"/>
    <w:rsid w:val="5B57504B"/>
    <w:rsid w:val="5B7200D7"/>
    <w:rsid w:val="5B87226B"/>
    <w:rsid w:val="5B975D90"/>
    <w:rsid w:val="5BC5760F"/>
    <w:rsid w:val="5BD82630"/>
    <w:rsid w:val="5BE86A44"/>
    <w:rsid w:val="5C007491"/>
    <w:rsid w:val="5C043425"/>
    <w:rsid w:val="5C0E465C"/>
    <w:rsid w:val="5C0F461E"/>
    <w:rsid w:val="5C193975"/>
    <w:rsid w:val="5C25339C"/>
    <w:rsid w:val="5C2B60DE"/>
    <w:rsid w:val="5C4001D5"/>
    <w:rsid w:val="5C4405DE"/>
    <w:rsid w:val="5C4C26D6"/>
    <w:rsid w:val="5C6138DD"/>
    <w:rsid w:val="5C734107"/>
    <w:rsid w:val="5C7F0CFE"/>
    <w:rsid w:val="5C936557"/>
    <w:rsid w:val="5C95407D"/>
    <w:rsid w:val="5C9C45EC"/>
    <w:rsid w:val="5CD96F32"/>
    <w:rsid w:val="5CE959D4"/>
    <w:rsid w:val="5CED210B"/>
    <w:rsid w:val="5CFF3BED"/>
    <w:rsid w:val="5D072AA1"/>
    <w:rsid w:val="5D284EF1"/>
    <w:rsid w:val="5D2D2225"/>
    <w:rsid w:val="5D31192F"/>
    <w:rsid w:val="5D5A7075"/>
    <w:rsid w:val="5D8A5BAC"/>
    <w:rsid w:val="5D8E3964"/>
    <w:rsid w:val="5DA744B4"/>
    <w:rsid w:val="5DB46785"/>
    <w:rsid w:val="5DC6470A"/>
    <w:rsid w:val="5DC957E8"/>
    <w:rsid w:val="5DD010E5"/>
    <w:rsid w:val="5DDC3F2E"/>
    <w:rsid w:val="5DFE5C52"/>
    <w:rsid w:val="5E483371"/>
    <w:rsid w:val="5E4E0570"/>
    <w:rsid w:val="5E7A79CF"/>
    <w:rsid w:val="5E954808"/>
    <w:rsid w:val="5E9D36BD"/>
    <w:rsid w:val="5EB97DCB"/>
    <w:rsid w:val="5EDA221B"/>
    <w:rsid w:val="5EDB7B28"/>
    <w:rsid w:val="5EDD28EB"/>
    <w:rsid w:val="5EE906B0"/>
    <w:rsid w:val="5EF60B11"/>
    <w:rsid w:val="5EFD0600"/>
    <w:rsid w:val="5F013C4C"/>
    <w:rsid w:val="5F090D52"/>
    <w:rsid w:val="5F351B48"/>
    <w:rsid w:val="5F463D55"/>
    <w:rsid w:val="5F4678B1"/>
    <w:rsid w:val="5F471F03"/>
    <w:rsid w:val="5F5521EA"/>
    <w:rsid w:val="5F5F6BC4"/>
    <w:rsid w:val="5F864151"/>
    <w:rsid w:val="5F954394"/>
    <w:rsid w:val="5FAC1BA5"/>
    <w:rsid w:val="5FB32A6C"/>
    <w:rsid w:val="5FCB7B2A"/>
    <w:rsid w:val="5FD50C35"/>
    <w:rsid w:val="5FD96977"/>
    <w:rsid w:val="5FDB26EF"/>
    <w:rsid w:val="60003F04"/>
    <w:rsid w:val="600F4147"/>
    <w:rsid w:val="60102BA5"/>
    <w:rsid w:val="60121E89"/>
    <w:rsid w:val="601A2394"/>
    <w:rsid w:val="60261490"/>
    <w:rsid w:val="603E67DA"/>
    <w:rsid w:val="604342FE"/>
    <w:rsid w:val="604364E6"/>
    <w:rsid w:val="604578D7"/>
    <w:rsid w:val="60536729"/>
    <w:rsid w:val="605C4EB2"/>
    <w:rsid w:val="606D70BF"/>
    <w:rsid w:val="60957FC7"/>
    <w:rsid w:val="60997EB4"/>
    <w:rsid w:val="60B32666"/>
    <w:rsid w:val="60BD1060"/>
    <w:rsid w:val="60D809DC"/>
    <w:rsid w:val="6109503A"/>
    <w:rsid w:val="61241E74"/>
    <w:rsid w:val="6126799A"/>
    <w:rsid w:val="612B4B56"/>
    <w:rsid w:val="613537BD"/>
    <w:rsid w:val="614C3178"/>
    <w:rsid w:val="61532759"/>
    <w:rsid w:val="616109D2"/>
    <w:rsid w:val="6162474A"/>
    <w:rsid w:val="616C4AAF"/>
    <w:rsid w:val="61774699"/>
    <w:rsid w:val="619226BC"/>
    <w:rsid w:val="61943BF5"/>
    <w:rsid w:val="61AD00BB"/>
    <w:rsid w:val="61B41449"/>
    <w:rsid w:val="61B44A8C"/>
    <w:rsid w:val="61CD6067"/>
    <w:rsid w:val="61D94A0C"/>
    <w:rsid w:val="62015D11"/>
    <w:rsid w:val="620677CB"/>
    <w:rsid w:val="620B4DE2"/>
    <w:rsid w:val="62195750"/>
    <w:rsid w:val="622A170C"/>
    <w:rsid w:val="6257738C"/>
    <w:rsid w:val="62593D9F"/>
    <w:rsid w:val="626562A0"/>
    <w:rsid w:val="6269767E"/>
    <w:rsid w:val="626A5FAC"/>
    <w:rsid w:val="62775FD3"/>
    <w:rsid w:val="629923ED"/>
    <w:rsid w:val="62A82630"/>
    <w:rsid w:val="62B31701"/>
    <w:rsid w:val="62BE5CAC"/>
    <w:rsid w:val="62C90F25"/>
    <w:rsid w:val="62D653F0"/>
    <w:rsid w:val="62DB0C58"/>
    <w:rsid w:val="63071A4D"/>
    <w:rsid w:val="630755A9"/>
    <w:rsid w:val="632435B2"/>
    <w:rsid w:val="63307788"/>
    <w:rsid w:val="63324886"/>
    <w:rsid w:val="63381C06"/>
    <w:rsid w:val="634C3904"/>
    <w:rsid w:val="63554566"/>
    <w:rsid w:val="63716EC6"/>
    <w:rsid w:val="639C5D44"/>
    <w:rsid w:val="63B374DF"/>
    <w:rsid w:val="63B429E0"/>
    <w:rsid w:val="63B76FCF"/>
    <w:rsid w:val="63C73DEC"/>
    <w:rsid w:val="63D67A5A"/>
    <w:rsid w:val="63D80CF3"/>
    <w:rsid w:val="63DC7F54"/>
    <w:rsid w:val="63DD51B4"/>
    <w:rsid w:val="63E75BC0"/>
    <w:rsid w:val="63EB6C79"/>
    <w:rsid w:val="63FA3360"/>
    <w:rsid w:val="63FE639F"/>
    <w:rsid w:val="643E4FFA"/>
    <w:rsid w:val="64430863"/>
    <w:rsid w:val="64485FB7"/>
    <w:rsid w:val="644A511E"/>
    <w:rsid w:val="64525B94"/>
    <w:rsid w:val="64572560"/>
    <w:rsid w:val="646D1091"/>
    <w:rsid w:val="64754794"/>
    <w:rsid w:val="648C220A"/>
    <w:rsid w:val="648E24D3"/>
    <w:rsid w:val="64A31301"/>
    <w:rsid w:val="64A86918"/>
    <w:rsid w:val="64B33E39"/>
    <w:rsid w:val="64BB6047"/>
    <w:rsid w:val="64CA4AE0"/>
    <w:rsid w:val="64CD1012"/>
    <w:rsid w:val="64D50BD5"/>
    <w:rsid w:val="64DC5686"/>
    <w:rsid w:val="64E75692"/>
    <w:rsid w:val="65051FBC"/>
    <w:rsid w:val="65085608"/>
    <w:rsid w:val="65143FAD"/>
    <w:rsid w:val="656B0815"/>
    <w:rsid w:val="65750EF0"/>
    <w:rsid w:val="6578278E"/>
    <w:rsid w:val="658253BB"/>
    <w:rsid w:val="65867A46"/>
    <w:rsid w:val="65871F00"/>
    <w:rsid w:val="65B71508"/>
    <w:rsid w:val="65C451D0"/>
    <w:rsid w:val="65CB0E8F"/>
    <w:rsid w:val="65CB6D62"/>
    <w:rsid w:val="65DA0D53"/>
    <w:rsid w:val="65EC4782"/>
    <w:rsid w:val="65F20792"/>
    <w:rsid w:val="65F52031"/>
    <w:rsid w:val="65FA60AF"/>
    <w:rsid w:val="660B53B0"/>
    <w:rsid w:val="66263F98"/>
    <w:rsid w:val="66952ECC"/>
    <w:rsid w:val="66A82BFF"/>
    <w:rsid w:val="66B9305E"/>
    <w:rsid w:val="66DC7EAE"/>
    <w:rsid w:val="66E15DC8"/>
    <w:rsid w:val="66F10A4A"/>
    <w:rsid w:val="66F81DD8"/>
    <w:rsid w:val="67006EDF"/>
    <w:rsid w:val="67065B78"/>
    <w:rsid w:val="670A1B0C"/>
    <w:rsid w:val="67114C48"/>
    <w:rsid w:val="6712451C"/>
    <w:rsid w:val="671959B6"/>
    <w:rsid w:val="671A0902"/>
    <w:rsid w:val="672C55DE"/>
    <w:rsid w:val="67310E46"/>
    <w:rsid w:val="67377962"/>
    <w:rsid w:val="67530DBD"/>
    <w:rsid w:val="6759214B"/>
    <w:rsid w:val="675B4115"/>
    <w:rsid w:val="676905E0"/>
    <w:rsid w:val="677D0530"/>
    <w:rsid w:val="67803B7C"/>
    <w:rsid w:val="6780592A"/>
    <w:rsid w:val="67A87DFB"/>
    <w:rsid w:val="67B0620F"/>
    <w:rsid w:val="67BF35AC"/>
    <w:rsid w:val="67C1041C"/>
    <w:rsid w:val="67DA328C"/>
    <w:rsid w:val="67DB10FE"/>
    <w:rsid w:val="67DD4B2A"/>
    <w:rsid w:val="67F243E4"/>
    <w:rsid w:val="68170807"/>
    <w:rsid w:val="68232E85"/>
    <w:rsid w:val="683E7CBF"/>
    <w:rsid w:val="68437083"/>
    <w:rsid w:val="68442DFB"/>
    <w:rsid w:val="68476448"/>
    <w:rsid w:val="684E05C8"/>
    <w:rsid w:val="685F7C35"/>
    <w:rsid w:val="68604B58"/>
    <w:rsid w:val="687A4774"/>
    <w:rsid w:val="68812AA4"/>
    <w:rsid w:val="6895553B"/>
    <w:rsid w:val="68D51CA5"/>
    <w:rsid w:val="68DD74D8"/>
    <w:rsid w:val="68F20AA9"/>
    <w:rsid w:val="694A4441"/>
    <w:rsid w:val="698A0CE2"/>
    <w:rsid w:val="69A52AEE"/>
    <w:rsid w:val="69B30239"/>
    <w:rsid w:val="69BB0E9B"/>
    <w:rsid w:val="69D8119A"/>
    <w:rsid w:val="69F148BD"/>
    <w:rsid w:val="6A150254"/>
    <w:rsid w:val="6A154A4F"/>
    <w:rsid w:val="6A1D56B2"/>
    <w:rsid w:val="6A1E558A"/>
    <w:rsid w:val="6A346C93"/>
    <w:rsid w:val="6A43276D"/>
    <w:rsid w:val="6A4931A0"/>
    <w:rsid w:val="6A6F7ADF"/>
    <w:rsid w:val="6A7318FB"/>
    <w:rsid w:val="6A771266"/>
    <w:rsid w:val="6A8F4802"/>
    <w:rsid w:val="6A9D3882"/>
    <w:rsid w:val="6AA943DD"/>
    <w:rsid w:val="6AAC072C"/>
    <w:rsid w:val="6AB02007"/>
    <w:rsid w:val="6AC63F9C"/>
    <w:rsid w:val="6AD62431"/>
    <w:rsid w:val="6ADB2EBC"/>
    <w:rsid w:val="6B016D82"/>
    <w:rsid w:val="6B146AB5"/>
    <w:rsid w:val="6B252A70"/>
    <w:rsid w:val="6B343B2B"/>
    <w:rsid w:val="6B482C03"/>
    <w:rsid w:val="6B5275DD"/>
    <w:rsid w:val="6B60619E"/>
    <w:rsid w:val="6B8359E9"/>
    <w:rsid w:val="6B8A05E3"/>
    <w:rsid w:val="6B8F438D"/>
    <w:rsid w:val="6B961BC0"/>
    <w:rsid w:val="6B99345E"/>
    <w:rsid w:val="6B9C02D2"/>
    <w:rsid w:val="6B9C5FEE"/>
    <w:rsid w:val="6B9D6AAA"/>
    <w:rsid w:val="6BA8544F"/>
    <w:rsid w:val="6BAE6F0A"/>
    <w:rsid w:val="6BB9765C"/>
    <w:rsid w:val="6BE071F2"/>
    <w:rsid w:val="6BF3491C"/>
    <w:rsid w:val="6BF769D8"/>
    <w:rsid w:val="6C3C4515"/>
    <w:rsid w:val="6C476D95"/>
    <w:rsid w:val="6C4B0260"/>
    <w:rsid w:val="6C557385"/>
    <w:rsid w:val="6C6E0447"/>
    <w:rsid w:val="6C7041BF"/>
    <w:rsid w:val="6CD01102"/>
    <w:rsid w:val="6CD3474E"/>
    <w:rsid w:val="6CD40BF2"/>
    <w:rsid w:val="6CE60925"/>
    <w:rsid w:val="6CEA5C76"/>
    <w:rsid w:val="6CF03552"/>
    <w:rsid w:val="6CF44DF0"/>
    <w:rsid w:val="6CF52916"/>
    <w:rsid w:val="6CF8469A"/>
    <w:rsid w:val="6D0112BB"/>
    <w:rsid w:val="6D10386C"/>
    <w:rsid w:val="6D15167F"/>
    <w:rsid w:val="6D196605"/>
    <w:rsid w:val="6D1E3C1B"/>
    <w:rsid w:val="6D21195D"/>
    <w:rsid w:val="6D2A25C0"/>
    <w:rsid w:val="6D3A3A6B"/>
    <w:rsid w:val="6D4A2C62"/>
    <w:rsid w:val="6D610233"/>
    <w:rsid w:val="6D8141AA"/>
    <w:rsid w:val="6D9716CF"/>
    <w:rsid w:val="6DB4457F"/>
    <w:rsid w:val="6DD4077E"/>
    <w:rsid w:val="6DD93FE6"/>
    <w:rsid w:val="6DF05428"/>
    <w:rsid w:val="6E2F3D53"/>
    <w:rsid w:val="6E3D498A"/>
    <w:rsid w:val="6E526272"/>
    <w:rsid w:val="6E7F693B"/>
    <w:rsid w:val="6E8201DA"/>
    <w:rsid w:val="6EBC36EB"/>
    <w:rsid w:val="6EC95E08"/>
    <w:rsid w:val="6ECE1671"/>
    <w:rsid w:val="6EE64C0C"/>
    <w:rsid w:val="6F1C062E"/>
    <w:rsid w:val="6F282B2F"/>
    <w:rsid w:val="6F3040D9"/>
    <w:rsid w:val="6F4436E1"/>
    <w:rsid w:val="6F467DC5"/>
    <w:rsid w:val="6F4B4A6F"/>
    <w:rsid w:val="6F593630"/>
    <w:rsid w:val="6F7C1AF6"/>
    <w:rsid w:val="6F800BBD"/>
    <w:rsid w:val="6F816ABB"/>
    <w:rsid w:val="6F885CC3"/>
    <w:rsid w:val="6F8F0418"/>
    <w:rsid w:val="6FAF3250"/>
    <w:rsid w:val="6FB82D79"/>
    <w:rsid w:val="6FDB5DF3"/>
    <w:rsid w:val="6FDC4A43"/>
    <w:rsid w:val="6FEB5EC5"/>
    <w:rsid w:val="7003534A"/>
    <w:rsid w:val="7004359C"/>
    <w:rsid w:val="70096E04"/>
    <w:rsid w:val="700D7F77"/>
    <w:rsid w:val="7018004F"/>
    <w:rsid w:val="70383E3F"/>
    <w:rsid w:val="70482358"/>
    <w:rsid w:val="70567B70"/>
    <w:rsid w:val="705B2F93"/>
    <w:rsid w:val="706109EE"/>
    <w:rsid w:val="70761FC0"/>
    <w:rsid w:val="70765B1C"/>
    <w:rsid w:val="707D41A9"/>
    <w:rsid w:val="70A95AA7"/>
    <w:rsid w:val="70B34FC2"/>
    <w:rsid w:val="70C50541"/>
    <w:rsid w:val="70E84C6C"/>
    <w:rsid w:val="70F353BF"/>
    <w:rsid w:val="70FC4273"/>
    <w:rsid w:val="710B6BAC"/>
    <w:rsid w:val="712D6B22"/>
    <w:rsid w:val="713E6586"/>
    <w:rsid w:val="714557F2"/>
    <w:rsid w:val="71641ECA"/>
    <w:rsid w:val="716D6F1F"/>
    <w:rsid w:val="71754026"/>
    <w:rsid w:val="717E737E"/>
    <w:rsid w:val="717F6C52"/>
    <w:rsid w:val="71844269"/>
    <w:rsid w:val="718C1A9B"/>
    <w:rsid w:val="719E357C"/>
    <w:rsid w:val="71B5509D"/>
    <w:rsid w:val="71BB412E"/>
    <w:rsid w:val="71CF739B"/>
    <w:rsid w:val="71D64AC4"/>
    <w:rsid w:val="72225F5B"/>
    <w:rsid w:val="722675F8"/>
    <w:rsid w:val="727A5D97"/>
    <w:rsid w:val="727A7426"/>
    <w:rsid w:val="727B566C"/>
    <w:rsid w:val="728A58AF"/>
    <w:rsid w:val="728C1627"/>
    <w:rsid w:val="728C5ACB"/>
    <w:rsid w:val="72987FCC"/>
    <w:rsid w:val="729A01E8"/>
    <w:rsid w:val="72B8241C"/>
    <w:rsid w:val="72C708B1"/>
    <w:rsid w:val="72CB65F3"/>
    <w:rsid w:val="72FA0C86"/>
    <w:rsid w:val="73133AF6"/>
    <w:rsid w:val="734A02A0"/>
    <w:rsid w:val="73577E87"/>
    <w:rsid w:val="737127EA"/>
    <w:rsid w:val="7372596D"/>
    <w:rsid w:val="73734595"/>
    <w:rsid w:val="739E58A9"/>
    <w:rsid w:val="73A56E44"/>
    <w:rsid w:val="73B057E9"/>
    <w:rsid w:val="73B2330F"/>
    <w:rsid w:val="73D2750D"/>
    <w:rsid w:val="73E82AC8"/>
    <w:rsid w:val="73F226EE"/>
    <w:rsid w:val="73F6144E"/>
    <w:rsid w:val="741C69DA"/>
    <w:rsid w:val="743725DD"/>
    <w:rsid w:val="74373814"/>
    <w:rsid w:val="7440408E"/>
    <w:rsid w:val="74455F31"/>
    <w:rsid w:val="744A3547"/>
    <w:rsid w:val="744A4204"/>
    <w:rsid w:val="7452064E"/>
    <w:rsid w:val="745D771F"/>
    <w:rsid w:val="746565D3"/>
    <w:rsid w:val="74675FEC"/>
    <w:rsid w:val="746A0BA0"/>
    <w:rsid w:val="74867C5F"/>
    <w:rsid w:val="749A6557"/>
    <w:rsid w:val="74A52E74"/>
    <w:rsid w:val="74AF5AA0"/>
    <w:rsid w:val="74B86703"/>
    <w:rsid w:val="74C32360"/>
    <w:rsid w:val="74F51705"/>
    <w:rsid w:val="75120509"/>
    <w:rsid w:val="75151DA7"/>
    <w:rsid w:val="75273889"/>
    <w:rsid w:val="753A35BC"/>
    <w:rsid w:val="75475CD9"/>
    <w:rsid w:val="75A90742"/>
    <w:rsid w:val="75B415C0"/>
    <w:rsid w:val="75BE243F"/>
    <w:rsid w:val="75CF01A8"/>
    <w:rsid w:val="75E17EDC"/>
    <w:rsid w:val="75E64DA8"/>
    <w:rsid w:val="75F714AD"/>
    <w:rsid w:val="75FC6AC3"/>
    <w:rsid w:val="760065B4"/>
    <w:rsid w:val="761958C7"/>
    <w:rsid w:val="762F50EB"/>
    <w:rsid w:val="76397D18"/>
    <w:rsid w:val="763C3364"/>
    <w:rsid w:val="76564426"/>
    <w:rsid w:val="76593F16"/>
    <w:rsid w:val="765D5772"/>
    <w:rsid w:val="766A255F"/>
    <w:rsid w:val="76760624"/>
    <w:rsid w:val="767E572A"/>
    <w:rsid w:val="76872A1D"/>
    <w:rsid w:val="76966F18"/>
    <w:rsid w:val="769D02A6"/>
    <w:rsid w:val="76BB072D"/>
    <w:rsid w:val="76BF3ED8"/>
    <w:rsid w:val="76C21ABB"/>
    <w:rsid w:val="76D161A2"/>
    <w:rsid w:val="76D75E34"/>
    <w:rsid w:val="76E00193"/>
    <w:rsid w:val="7709593C"/>
    <w:rsid w:val="77291B3A"/>
    <w:rsid w:val="77304C77"/>
    <w:rsid w:val="773D5C69"/>
    <w:rsid w:val="775213CC"/>
    <w:rsid w:val="775D7A36"/>
    <w:rsid w:val="77672662"/>
    <w:rsid w:val="777A4144"/>
    <w:rsid w:val="779A2A38"/>
    <w:rsid w:val="77EF68E0"/>
    <w:rsid w:val="77F04406"/>
    <w:rsid w:val="77F41FFC"/>
    <w:rsid w:val="77FE11B8"/>
    <w:rsid w:val="78144598"/>
    <w:rsid w:val="78300CA6"/>
    <w:rsid w:val="78647D56"/>
    <w:rsid w:val="78776B2A"/>
    <w:rsid w:val="789D458E"/>
    <w:rsid w:val="789F5674"/>
    <w:rsid w:val="78C95383"/>
    <w:rsid w:val="78D41F79"/>
    <w:rsid w:val="78EC72C3"/>
    <w:rsid w:val="78FD6DDA"/>
    <w:rsid w:val="79020CF3"/>
    <w:rsid w:val="79077C59"/>
    <w:rsid w:val="794C1B10"/>
    <w:rsid w:val="794E7636"/>
    <w:rsid w:val="79570BE0"/>
    <w:rsid w:val="795D1F6F"/>
    <w:rsid w:val="795F7A95"/>
    <w:rsid w:val="79646E59"/>
    <w:rsid w:val="796B01E8"/>
    <w:rsid w:val="799C42BD"/>
    <w:rsid w:val="79A345AC"/>
    <w:rsid w:val="79A951B4"/>
    <w:rsid w:val="79BB221B"/>
    <w:rsid w:val="79BF0534"/>
    <w:rsid w:val="79C36276"/>
    <w:rsid w:val="79D97847"/>
    <w:rsid w:val="79FC52E4"/>
    <w:rsid w:val="79FF4DD4"/>
    <w:rsid w:val="7A122D59"/>
    <w:rsid w:val="7A1708EF"/>
    <w:rsid w:val="7A173ECC"/>
    <w:rsid w:val="7A225F97"/>
    <w:rsid w:val="7A230F8C"/>
    <w:rsid w:val="7A2C5A49"/>
    <w:rsid w:val="7A3440E2"/>
    <w:rsid w:val="7A8E1CCE"/>
    <w:rsid w:val="7A8F43AA"/>
    <w:rsid w:val="7AA53BCD"/>
    <w:rsid w:val="7AA86F68"/>
    <w:rsid w:val="7AAC0AB8"/>
    <w:rsid w:val="7AD41DBD"/>
    <w:rsid w:val="7AFE6E3A"/>
    <w:rsid w:val="7B205002"/>
    <w:rsid w:val="7B2C7E4B"/>
    <w:rsid w:val="7B2F3497"/>
    <w:rsid w:val="7B2F78AD"/>
    <w:rsid w:val="7B4909FD"/>
    <w:rsid w:val="7B6475E5"/>
    <w:rsid w:val="7B7A2964"/>
    <w:rsid w:val="7B896C71"/>
    <w:rsid w:val="7B9F23CB"/>
    <w:rsid w:val="7BA82956"/>
    <w:rsid w:val="7BB5399C"/>
    <w:rsid w:val="7BB9568D"/>
    <w:rsid w:val="7BBF0CBF"/>
    <w:rsid w:val="7BBF7915"/>
    <w:rsid w:val="7BD81D81"/>
    <w:rsid w:val="7BF30095"/>
    <w:rsid w:val="7C0B180E"/>
    <w:rsid w:val="7C2B1EB0"/>
    <w:rsid w:val="7C6A32BD"/>
    <w:rsid w:val="7C72188D"/>
    <w:rsid w:val="7C7A4BE6"/>
    <w:rsid w:val="7C7E6484"/>
    <w:rsid w:val="7C8617DD"/>
    <w:rsid w:val="7C8719B4"/>
    <w:rsid w:val="7C9712F4"/>
    <w:rsid w:val="7CA70687"/>
    <w:rsid w:val="7CB9570E"/>
    <w:rsid w:val="7CF229CE"/>
    <w:rsid w:val="7CFC55FB"/>
    <w:rsid w:val="7D066A15"/>
    <w:rsid w:val="7D0746CC"/>
    <w:rsid w:val="7D083FA0"/>
    <w:rsid w:val="7D0A41BC"/>
    <w:rsid w:val="7D1B3CD3"/>
    <w:rsid w:val="7D366D5F"/>
    <w:rsid w:val="7D4551F4"/>
    <w:rsid w:val="7D60202E"/>
    <w:rsid w:val="7D681AE3"/>
    <w:rsid w:val="7D8731DB"/>
    <w:rsid w:val="7D8748EF"/>
    <w:rsid w:val="7DAF266D"/>
    <w:rsid w:val="7DBA7990"/>
    <w:rsid w:val="7DE17A9F"/>
    <w:rsid w:val="7DFA4230"/>
    <w:rsid w:val="7E0D5D12"/>
    <w:rsid w:val="7E1626EC"/>
    <w:rsid w:val="7E221091"/>
    <w:rsid w:val="7E235535"/>
    <w:rsid w:val="7E3C2153"/>
    <w:rsid w:val="7E633B84"/>
    <w:rsid w:val="7E6E42D6"/>
    <w:rsid w:val="7E9E696A"/>
    <w:rsid w:val="7EA1645A"/>
    <w:rsid w:val="7EAF0B77"/>
    <w:rsid w:val="7ED93E46"/>
    <w:rsid w:val="7EE173E6"/>
    <w:rsid w:val="7EEC1DCB"/>
    <w:rsid w:val="7F0864D9"/>
    <w:rsid w:val="7F096928"/>
    <w:rsid w:val="7F0C1C1F"/>
    <w:rsid w:val="7F517E80"/>
    <w:rsid w:val="7F5B346B"/>
    <w:rsid w:val="7F6C4CBA"/>
    <w:rsid w:val="7F945EE5"/>
    <w:rsid w:val="7F9B10FB"/>
    <w:rsid w:val="7F9F6C37"/>
    <w:rsid w:val="7FAD7C89"/>
    <w:rsid w:val="7FB87EFF"/>
    <w:rsid w:val="7FC74245"/>
    <w:rsid w:val="7FD179AD"/>
    <w:rsid w:val="7FEA5BDF"/>
    <w:rsid w:val="7FFA0518"/>
    <w:rsid w:val="7FFD62ED"/>
    <w:rsid w:val="7F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K" w:cstheme="minorBidi"/>
      <w:snapToGrid w:val="0"/>
      <w:spacing w:val="0"/>
      <w:kern w:val="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方正楷体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qFormat/>
    <w:uiPriority w:val="0"/>
    <w:rPr>
      <w:color w:val="FF0000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Variable"/>
    <w:basedOn w:val="12"/>
    <w:qFormat/>
    <w:uiPriority w:val="0"/>
  </w:style>
  <w:style w:type="character" w:styleId="18">
    <w:name w:val="Hyperlink"/>
    <w:basedOn w:val="12"/>
    <w:qFormat/>
    <w:uiPriority w:val="0"/>
    <w:rPr>
      <w:color w:val="123885"/>
      <w:u w:val="none"/>
    </w:rPr>
  </w:style>
  <w:style w:type="character" w:styleId="19">
    <w:name w:val="HTML Code"/>
    <w:basedOn w:val="12"/>
    <w:qFormat/>
    <w:uiPriority w:val="0"/>
    <w:rPr>
      <w:rFonts w:ascii="Courier New" w:hAnsi="Courier New"/>
      <w:sz w:val="20"/>
    </w:rPr>
  </w:style>
  <w:style w:type="character" w:styleId="20">
    <w:name w:val="HTML Cite"/>
    <w:basedOn w:val="12"/>
    <w:qFormat/>
    <w:uiPriority w:val="0"/>
  </w:style>
  <w:style w:type="character" w:customStyle="1" w:styleId="21">
    <w:name w:val="标题 2 Char"/>
    <w:link w:val="3"/>
    <w:autoRedefine/>
    <w:qFormat/>
    <w:uiPriority w:val="0"/>
    <w:rPr>
      <w:rFonts w:ascii="Arial" w:hAnsi="Arial" w:eastAsia="方正楷体_GBK"/>
      <w:b/>
    </w:rPr>
  </w:style>
  <w:style w:type="character" w:customStyle="1" w:styleId="22">
    <w:name w:val="first-child"/>
    <w:basedOn w:val="12"/>
    <w:qFormat/>
    <w:uiPriority w:val="0"/>
  </w:style>
  <w:style w:type="character" w:customStyle="1" w:styleId="23">
    <w:name w:val="first-child1"/>
    <w:basedOn w:val="12"/>
    <w:qFormat/>
    <w:uiPriority w:val="0"/>
  </w:style>
  <w:style w:type="character" w:customStyle="1" w:styleId="24">
    <w:name w:val="first-child2"/>
    <w:basedOn w:val="12"/>
    <w:qFormat/>
    <w:uiPriority w:val="0"/>
    <w:rPr>
      <w:rFonts w:ascii="PingFang SC" w:hAnsi="PingFang SC" w:eastAsia="PingFang SC" w:cs="PingFang SC"/>
      <w:b/>
      <w:bCs/>
      <w:color w:val="212223"/>
    </w:rPr>
  </w:style>
  <w:style w:type="character" w:customStyle="1" w:styleId="25">
    <w:name w:val="first-child3"/>
    <w:basedOn w:val="12"/>
    <w:qFormat/>
    <w:uiPriority w:val="0"/>
    <w:rPr>
      <w:rFonts w:hint="default" w:ascii="PingFang SC" w:hAnsi="PingFang SC" w:eastAsia="PingFang SC" w:cs="PingFang SC"/>
      <w:b/>
      <w:bCs/>
      <w:color w:val="212223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2841</Words>
  <Characters>2983</Characters>
  <Lines>0</Lines>
  <Paragraphs>0</Paragraphs>
  <TotalTime>107</TotalTime>
  <ScaleCrop>false</ScaleCrop>
  <LinksUpToDate>false</LinksUpToDate>
  <CharactersWithSpaces>2983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2024-12-12T09:49:00Z</dcterms:created>
  <dc:creator>朱思环</dc:creator>
  <cp:lastModifiedBy>费高波</cp:lastModifiedBy>
  <dcterms:modified xsi:type="dcterms:W3CDTF">2025-11-12T08:11:15Z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F2E8464648654B4587AF472099430C69_13</vt:lpwstr>
  </property>
  <property fmtid="{D5CDD505-2E9C-101B-9397-08002B2CF9AE}" pid="4" name="KSOTemplateDocerSaveRecord">
    <vt:lpwstr>eyJoZGlkIjoiNGI2ZmE0NzMyYmQzMDIyZDI2MGIzYjdjMmU2MGJiYzIiLCJ1c2VySWQiOiIxNjUzOTEyNjU3In0=</vt:lpwstr>
  </property>
</Properties>
</file>